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Pr="001032EC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  <w:r w:rsidRPr="001032EC">
        <w:rPr>
          <w:b/>
          <w:bCs/>
          <w:sz w:val="28"/>
          <w:szCs w:val="28"/>
        </w:rPr>
        <w:t>Рабочая программа</w:t>
      </w:r>
    </w:p>
    <w:p w:rsidR="00577C56" w:rsidRPr="001032EC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  <w:r w:rsidRPr="001032EC">
        <w:rPr>
          <w:sz w:val="28"/>
          <w:szCs w:val="28"/>
        </w:rPr>
        <w:t xml:space="preserve"> </w:t>
      </w:r>
      <w:r w:rsidRPr="001032EC">
        <w:rPr>
          <w:b/>
          <w:bCs/>
          <w:sz w:val="28"/>
          <w:szCs w:val="28"/>
        </w:rPr>
        <w:t>«Альтернативное чтение»</w:t>
      </w:r>
    </w:p>
    <w:p w:rsidR="00577C56" w:rsidRPr="001032EC" w:rsidRDefault="00B513F6" w:rsidP="001032E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7</w:t>
      </w:r>
      <w:r w:rsidR="00577C56" w:rsidRPr="001032EC">
        <w:rPr>
          <w:b/>
          <w:bCs/>
          <w:sz w:val="28"/>
          <w:szCs w:val="28"/>
        </w:rPr>
        <w:t xml:space="preserve"> класс</w:t>
      </w:r>
    </w:p>
    <w:p w:rsidR="00577C56" w:rsidRPr="001032EC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  <w:r w:rsidRPr="001032EC">
        <w:rPr>
          <w:b/>
          <w:bCs/>
          <w:sz w:val="28"/>
          <w:szCs w:val="28"/>
        </w:rPr>
        <w:t xml:space="preserve">( </w:t>
      </w:r>
      <w:r w:rsidRPr="001032EC">
        <w:rPr>
          <w:sz w:val="28"/>
          <w:szCs w:val="28"/>
        </w:rPr>
        <w:t>умеренная и тяжёлая умственная отсталость</w:t>
      </w:r>
      <w:r w:rsidRPr="001032EC">
        <w:rPr>
          <w:b/>
          <w:bCs/>
          <w:sz w:val="28"/>
          <w:szCs w:val="28"/>
        </w:rPr>
        <w:t>)</w:t>
      </w:r>
    </w:p>
    <w:p w:rsidR="00577C56" w:rsidRPr="001032EC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Pr="001032EC" w:rsidRDefault="00577C56" w:rsidP="001032EC">
      <w:pPr>
        <w:spacing w:line="360" w:lineRule="auto"/>
        <w:jc w:val="center"/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  <w:r w:rsidRPr="001032EC">
        <w:rPr>
          <w:b/>
          <w:bCs/>
          <w:sz w:val="28"/>
          <w:szCs w:val="28"/>
        </w:rPr>
        <w:t xml:space="preserve">                                                                       </w:t>
      </w: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</w:p>
    <w:p w:rsidR="00577C56" w:rsidRDefault="00577C56" w:rsidP="001032EC">
      <w:pPr>
        <w:jc w:val="right"/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b/>
          <w:bCs/>
          <w:sz w:val="28"/>
          <w:szCs w:val="28"/>
        </w:rPr>
      </w:pPr>
    </w:p>
    <w:p w:rsidR="00577C56" w:rsidRPr="001032EC" w:rsidRDefault="00577C56" w:rsidP="001032EC">
      <w:pPr>
        <w:rPr>
          <w:sz w:val="28"/>
          <w:szCs w:val="28"/>
        </w:rPr>
      </w:pPr>
    </w:p>
    <w:p w:rsidR="00577C56" w:rsidRPr="001032EC" w:rsidRDefault="00577C56" w:rsidP="001032EC">
      <w:pPr>
        <w:jc w:val="center"/>
        <w:rPr>
          <w:sz w:val="28"/>
          <w:szCs w:val="28"/>
        </w:rPr>
      </w:pPr>
    </w:p>
    <w:p w:rsidR="00577C56" w:rsidRDefault="00577C56" w:rsidP="001032EC">
      <w:pPr>
        <w:jc w:val="center"/>
        <w:rPr>
          <w:b/>
          <w:bCs/>
          <w:sz w:val="28"/>
          <w:szCs w:val="28"/>
        </w:rPr>
      </w:pPr>
    </w:p>
    <w:p w:rsidR="00AD5AA3" w:rsidRDefault="00AD5AA3" w:rsidP="001032EC">
      <w:pPr>
        <w:jc w:val="center"/>
        <w:rPr>
          <w:b/>
          <w:bCs/>
          <w:sz w:val="28"/>
          <w:szCs w:val="28"/>
        </w:rPr>
      </w:pPr>
    </w:p>
    <w:p w:rsidR="00AD5AA3" w:rsidRDefault="00AD5AA3" w:rsidP="001032EC">
      <w:pPr>
        <w:jc w:val="center"/>
        <w:rPr>
          <w:b/>
          <w:bCs/>
          <w:sz w:val="28"/>
          <w:szCs w:val="28"/>
        </w:rPr>
      </w:pPr>
    </w:p>
    <w:p w:rsidR="00AD5AA3" w:rsidRDefault="00AD5AA3" w:rsidP="001032EC">
      <w:pPr>
        <w:jc w:val="center"/>
        <w:rPr>
          <w:b/>
          <w:bCs/>
          <w:sz w:val="28"/>
          <w:szCs w:val="28"/>
        </w:rPr>
      </w:pPr>
    </w:p>
    <w:p w:rsidR="00577C56" w:rsidRDefault="00D21A71" w:rsidP="001032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  <w:r w:rsidR="00577C56" w:rsidRPr="00A909A8">
        <w:rPr>
          <w:b/>
          <w:bCs/>
          <w:sz w:val="28"/>
          <w:szCs w:val="28"/>
        </w:rPr>
        <w:t>.</w:t>
      </w:r>
    </w:p>
    <w:p w:rsidR="00577C56" w:rsidRPr="00A909A8" w:rsidRDefault="00577C56" w:rsidP="001032EC">
      <w:pPr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rPr>
          <w:sz w:val="28"/>
          <w:szCs w:val="28"/>
        </w:rPr>
      </w:pPr>
      <w:r w:rsidRPr="00A909A8">
        <w:rPr>
          <w:sz w:val="28"/>
          <w:szCs w:val="28"/>
        </w:rPr>
        <w:t xml:space="preserve">Рабочая  программа </w:t>
      </w:r>
      <w:r>
        <w:rPr>
          <w:sz w:val="28"/>
          <w:szCs w:val="28"/>
        </w:rPr>
        <w:t>по предмету «</w:t>
      </w:r>
      <w:r w:rsidRPr="001032EC">
        <w:rPr>
          <w:sz w:val="28"/>
          <w:szCs w:val="28"/>
        </w:rPr>
        <w:t>Альтернативное чтение</w:t>
      </w:r>
      <w:r>
        <w:rPr>
          <w:sz w:val="28"/>
          <w:szCs w:val="28"/>
        </w:rPr>
        <w:t xml:space="preserve">» </w:t>
      </w:r>
      <w:r w:rsidRPr="00A909A8">
        <w:rPr>
          <w:sz w:val="28"/>
          <w:szCs w:val="28"/>
        </w:rPr>
        <w:t xml:space="preserve">составлена на основании </w:t>
      </w:r>
      <w:r>
        <w:rPr>
          <w:sz w:val="28"/>
          <w:szCs w:val="28"/>
        </w:rPr>
        <w:t>следующих нормативно-правовых документов:</w:t>
      </w:r>
    </w:p>
    <w:p w:rsidR="00577C56" w:rsidRPr="00851AFA" w:rsidRDefault="00577C56" w:rsidP="001032EC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51AFA">
        <w:rPr>
          <w:rFonts w:ascii="Times New Roman" w:hAnsi="Times New Roman" w:cs="Times New Roman"/>
          <w:color w:val="000000"/>
          <w:sz w:val="28"/>
          <w:szCs w:val="28"/>
        </w:rPr>
        <w:t>Закона Российской Федерации «Об образовании» (статья 32)</w:t>
      </w:r>
    </w:p>
    <w:p w:rsidR="00577C56" w:rsidRPr="00851AFA" w:rsidRDefault="00577C56" w:rsidP="001032EC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Устава ГБОУ </w:t>
      </w:r>
      <w:proofErr w:type="spellStart"/>
      <w:r w:rsidRPr="00851AFA">
        <w:rPr>
          <w:rFonts w:ascii="Times New Roman" w:hAnsi="Times New Roman" w:cs="Times New Roman"/>
          <w:color w:val="000000"/>
          <w:sz w:val="28"/>
          <w:szCs w:val="28"/>
        </w:rPr>
        <w:t>Янаульская</w:t>
      </w:r>
      <w:proofErr w:type="spellEnd"/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коррекционная  школа-интернат для обучающихся с ограниченными возможностями здоровья.</w:t>
      </w:r>
    </w:p>
    <w:p w:rsidR="00577C56" w:rsidRPr="00851AFA" w:rsidRDefault="00577C56" w:rsidP="001032EC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плана ГБОУ </w:t>
      </w:r>
      <w:proofErr w:type="spellStart"/>
      <w:r w:rsidRPr="00851AFA">
        <w:rPr>
          <w:rFonts w:ascii="Times New Roman" w:hAnsi="Times New Roman" w:cs="Times New Roman"/>
          <w:color w:val="000000"/>
          <w:sz w:val="28"/>
          <w:szCs w:val="28"/>
        </w:rPr>
        <w:t>Янаульская</w:t>
      </w:r>
      <w:proofErr w:type="spellEnd"/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коррекционная  школа-интернат для обучающихся с ограниченными возможностями здоровья.</w:t>
      </w:r>
    </w:p>
    <w:p w:rsidR="00577C56" w:rsidRPr="00851AFA" w:rsidRDefault="00577C56" w:rsidP="001032EC">
      <w:pPr>
        <w:spacing w:after="308"/>
        <w:rPr>
          <w:color w:val="000000"/>
          <w:sz w:val="28"/>
          <w:szCs w:val="28"/>
          <w:lang w:eastAsia="ru-RU"/>
        </w:rPr>
      </w:pPr>
      <w:r w:rsidRPr="00851AFA">
        <w:rPr>
          <w:color w:val="000000"/>
          <w:sz w:val="28"/>
          <w:szCs w:val="28"/>
          <w:lang w:eastAsia="ru-RU"/>
        </w:rPr>
        <w:t>Ра</w:t>
      </w:r>
      <w:r>
        <w:rPr>
          <w:color w:val="000000"/>
          <w:sz w:val="28"/>
          <w:szCs w:val="28"/>
          <w:lang w:eastAsia="ru-RU"/>
        </w:rPr>
        <w:t xml:space="preserve">бочая программа </w:t>
      </w:r>
      <w:r w:rsidRPr="00851AFA">
        <w:rPr>
          <w:color w:val="000000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 предмету «</w:t>
      </w:r>
      <w:r w:rsidRPr="001032EC">
        <w:rPr>
          <w:sz w:val="28"/>
          <w:szCs w:val="28"/>
        </w:rPr>
        <w:t>Альтернативное чтение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eastAsia="ru-RU"/>
        </w:rPr>
        <w:t xml:space="preserve">для </w:t>
      </w:r>
      <w:r w:rsidR="00DF5C6C">
        <w:rPr>
          <w:color w:val="000000"/>
          <w:sz w:val="28"/>
          <w:szCs w:val="28"/>
          <w:lang w:eastAsia="ru-RU"/>
        </w:rPr>
        <w:t>7</w:t>
      </w:r>
      <w:r w:rsidRPr="00851AFA">
        <w:rPr>
          <w:color w:val="000000"/>
          <w:sz w:val="28"/>
          <w:szCs w:val="28"/>
          <w:lang w:eastAsia="ru-RU"/>
        </w:rPr>
        <w:t xml:space="preserve"> класса ( для обучающихся с  тяжёлой умственной отсталостью)  разработана на основе Программы обучения учащихся с умеренной и тяжёлой умственной отсталостью / </w:t>
      </w:r>
      <w:proofErr w:type="spellStart"/>
      <w:r w:rsidRPr="00851AFA">
        <w:rPr>
          <w:color w:val="000000"/>
          <w:sz w:val="28"/>
          <w:szCs w:val="28"/>
          <w:lang w:eastAsia="ru-RU"/>
        </w:rPr>
        <w:t>Л.Б.Баряева</w:t>
      </w:r>
      <w:proofErr w:type="spellEnd"/>
      <w:r w:rsidRPr="00851AFA">
        <w:rPr>
          <w:color w:val="000000"/>
          <w:sz w:val="28"/>
          <w:szCs w:val="28"/>
          <w:lang w:eastAsia="ru-RU"/>
        </w:rPr>
        <w:t xml:space="preserve">, Д.И.Бойков, </w:t>
      </w:r>
      <w:proofErr w:type="spellStart"/>
      <w:r w:rsidRPr="00851AFA">
        <w:rPr>
          <w:color w:val="000000"/>
          <w:sz w:val="28"/>
          <w:szCs w:val="28"/>
          <w:lang w:eastAsia="ru-RU"/>
        </w:rPr>
        <w:t>В.И.Липакова</w:t>
      </w:r>
      <w:proofErr w:type="spellEnd"/>
      <w:r w:rsidRPr="00851AFA">
        <w:rPr>
          <w:color w:val="000000"/>
          <w:sz w:val="28"/>
          <w:szCs w:val="28"/>
          <w:lang w:eastAsia="ru-RU"/>
        </w:rPr>
        <w:t xml:space="preserve"> и др.; Под ред. </w:t>
      </w:r>
      <w:proofErr w:type="spellStart"/>
      <w:r w:rsidRPr="00851AFA">
        <w:rPr>
          <w:color w:val="000000"/>
          <w:sz w:val="28"/>
          <w:szCs w:val="28"/>
          <w:lang w:eastAsia="ru-RU"/>
        </w:rPr>
        <w:t>Л.Б.Баряевой</w:t>
      </w:r>
      <w:proofErr w:type="spellEnd"/>
      <w:r w:rsidRPr="00851AFA">
        <w:rPr>
          <w:color w:val="000000"/>
          <w:sz w:val="28"/>
          <w:szCs w:val="28"/>
          <w:lang w:eastAsia="ru-RU"/>
        </w:rPr>
        <w:t xml:space="preserve">, Н.Н.Яковлевой.- СПб.: ЦДК проф. </w:t>
      </w:r>
      <w:proofErr w:type="spellStart"/>
      <w:r w:rsidRPr="00851AFA">
        <w:rPr>
          <w:color w:val="000000"/>
          <w:sz w:val="28"/>
          <w:szCs w:val="28"/>
          <w:lang w:eastAsia="ru-RU"/>
        </w:rPr>
        <w:t>Л.Б.Баряевой</w:t>
      </w:r>
      <w:proofErr w:type="spellEnd"/>
      <w:r w:rsidRPr="00851AFA">
        <w:rPr>
          <w:color w:val="000000"/>
          <w:sz w:val="28"/>
          <w:szCs w:val="28"/>
          <w:lang w:eastAsia="ru-RU"/>
        </w:rPr>
        <w:t xml:space="preserve">, 2011. </w:t>
      </w:r>
    </w:p>
    <w:p w:rsidR="00577C56" w:rsidRPr="001032EC" w:rsidRDefault="00577C56" w:rsidP="001032EC">
      <w:pPr>
        <w:ind w:firstLine="360"/>
        <w:rPr>
          <w:sz w:val="28"/>
          <w:szCs w:val="28"/>
        </w:rPr>
      </w:pPr>
      <w:r w:rsidRPr="001032EC">
        <w:rPr>
          <w:sz w:val="28"/>
          <w:szCs w:val="28"/>
        </w:rPr>
        <w:t xml:space="preserve">    </w:t>
      </w:r>
      <w:r w:rsidRPr="001032EC">
        <w:rPr>
          <w:color w:val="000000"/>
          <w:spacing w:val="2"/>
          <w:sz w:val="28"/>
          <w:szCs w:val="28"/>
        </w:rPr>
        <w:t>В силу значительных ограничений вербальн</w:t>
      </w:r>
      <w:r w:rsidRPr="001032EC">
        <w:rPr>
          <w:color w:val="000000"/>
          <w:spacing w:val="5"/>
          <w:sz w:val="28"/>
          <w:szCs w:val="28"/>
        </w:rPr>
        <w:t xml:space="preserve">ой коммуникации учащиеся с умеренной или тяжелой </w:t>
      </w:r>
      <w:r w:rsidRPr="001032EC">
        <w:rPr>
          <w:color w:val="000000"/>
          <w:sz w:val="28"/>
          <w:szCs w:val="28"/>
        </w:rPr>
        <w:t xml:space="preserve">умственной отсталостью оказываются в большой зависимости от </w:t>
      </w:r>
      <w:r w:rsidRPr="001032EC">
        <w:rPr>
          <w:color w:val="000000"/>
          <w:spacing w:val="-1"/>
          <w:sz w:val="28"/>
          <w:szCs w:val="28"/>
        </w:rPr>
        <w:t>коммуникативных партнеров, поэтому так важно научить их альтернатив</w:t>
      </w:r>
      <w:r w:rsidRPr="001032EC">
        <w:rPr>
          <w:color w:val="000000"/>
          <w:spacing w:val="3"/>
          <w:sz w:val="28"/>
          <w:szCs w:val="28"/>
        </w:rPr>
        <w:t xml:space="preserve">ным приемам работы с различными видами доступной </w:t>
      </w:r>
      <w:r w:rsidRPr="001032EC">
        <w:rPr>
          <w:color w:val="000000"/>
          <w:spacing w:val="4"/>
          <w:sz w:val="28"/>
          <w:szCs w:val="28"/>
        </w:rPr>
        <w:t>информации.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jc w:val="center"/>
        <w:rPr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b/>
          <w:bCs/>
          <w:color w:val="000000"/>
          <w:sz w:val="28"/>
          <w:szCs w:val="28"/>
        </w:rPr>
        <w:t>Цель:</w:t>
      </w:r>
      <w:r w:rsidRPr="001032EC">
        <w:rPr>
          <w:color w:val="000000"/>
          <w:sz w:val="28"/>
          <w:szCs w:val="28"/>
        </w:rPr>
        <w:t xml:space="preserve"> формирование навыков коммуникативного поведения на основе средств вербальной и невербальной  коммуникации.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b/>
          <w:bCs/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В программе определены следующие </w:t>
      </w:r>
      <w:r w:rsidRPr="001032EC">
        <w:rPr>
          <w:b/>
          <w:bCs/>
          <w:color w:val="000000"/>
          <w:sz w:val="28"/>
          <w:szCs w:val="28"/>
        </w:rPr>
        <w:t>задачи:</w:t>
      </w:r>
    </w:p>
    <w:p w:rsidR="00577C56" w:rsidRPr="00D21A71" w:rsidRDefault="00577C56" w:rsidP="001032EC">
      <w:pPr>
        <w:shd w:val="clear" w:color="auto" w:fill="FFFFFF"/>
        <w:tabs>
          <w:tab w:val="left" w:pos="850"/>
        </w:tabs>
        <w:ind w:firstLine="540"/>
        <w:rPr>
          <w:bCs/>
          <w:color w:val="000000"/>
          <w:sz w:val="28"/>
          <w:szCs w:val="28"/>
        </w:rPr>
      </w:pPr>
      <w:r w:rsidRPr="00D21A71">
        <w:rPr>
          <w:bCs/>
          <w:color w:val="000000"/>
          <w:sz w:val="28"/>
          <w:szCs w:val="28"/>
        </w:rPr>
        <w:t>Коррекционно-образовательные: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 -знакомить с художественной литературой (</w:t>
      </w:r>
      <w:proofErr w:type="spellStart"/>
      <w:r w:rsidRPr="001032EC">
        <w:rPr>
          <w:color w:val="000000"/>
          <w:sz w:val="28"/>
          <w:szCs w:val="28"/>
        </w:rPr>
        <w:t>потешек</w:t>
      </w:r>
      <w:proofErr w:type="spellEnd"/>
      <w:r w:rsidRPr="001032EC">
        <w:rPr>
          <w:color w:val="000000"/>
          <w:sz w:val="28"/>
          <w:szCs w:val="28"/>
        </w:rPr>
        <w:t xml:space="preserve">, стихотворения, сказок и </w:t>
      </w:r>
      <w:proofErr w:type="spellStart"/>
      <w:r w:rsidRPr="001032EC">
        <w:rPr>
          <w:color w:val="000000"/>
          <w:sz w:val="28"/>
          <w:szCs w:val="28"/>
        </w:rPr>
        <w:t>т.п</w:t>
      </w:r>
      <w:proofErr w:type="spellEnd"/>
      <w:r w:rsidRPr="001032EC">
        <w:rPr>
          <w:color w:val="000000"/>
          <w:sz w:val="28"/>
          <w:szCs w:val="28"/>
        </w:rPr>
        <w:t>);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 -формировать представления о книгах, иллюстрациях, картинках и картинах;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 -знакомить с жестово-образными и другими изобразительными средствами выразительности через погружение в среду художественной литературы;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-формировать умение «читать» пиктограммы, изображения на картинках и картинах.</w:t>
      </w:r>
    </w:p>
    <w:p w:rsidR="00577C56" w:rsidRPr="00D21A71" w:rsidRDefault="00577C56" w:rsidP="001032EC">
      <w:pPr>
        <w:shd w:val="clear" w:color="auto" w:fill="FFFFFF"/>
        <w:tabs>
          <w:tab w:val="left" w:pos="850"/>
        </w:tabs>
        <w:ind w:firstLine="540"/>
        <w:rPr>
          <w:bCs/>
          <w:color w:val="000000"/>
          <w:sz w:val="28"/>
          <w:szCs w:val="28"/>
        </w:rPr>
      </w:pPr>
      <w:r w:rsidRPr="00D21A71">
        <w:rPr>
          <w:bCs/>
          <w:color w:val="000000"/>
          <w:sz w:val="28"/>
          <w:szCs w:val="28"/>
        </w:rPr>
        <w:t>Коррекционно-развивающие: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-развивать коммуникативную функцию речи учащихся, удовлетворяя их коммуникативную потребность;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-создавать условия для речевой активности учеников;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-формировать интерес к чтению как визуальному, так и </w:t>
      </w:r>
      <w:proofErr w:type="spellStart"/>
      <w:r w:rsidRPr="001032EC">
        <w:rPr>
          <w:color w:val="000000"/>
          <w:sz w:val="28"/>
          <w:szCs w:val="28"/>
        </w:rPr>
        <w:t>аудиальному</w:t>
      </w:r>
      <w:proofErr w:type="spellEnd"/>
      <w:r w:rsidRPr="001032EC">
        <w:rPr>
          <w:color w:val="000000"/>
          <w:sz w:val="28"/>
          <w:szCs w:val="28"/>
        </w:rPr>
        <w:t xml:space="preserve"> процессу;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 xml:space="preserve">    -формировать словарный запас учащихся.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rPr>
          <w:b/>
          <w:bCs/>
          <w:color w:val="000000"/>
          <w:sz w:val="28"/>
          <w:szCs w:val="28"/>
        </w:rPr>
      </w:pPr>
    </w:p>
    <w:p w:rsidR="00577C56" w:rsidRPr="00AD5AA3" w:rsidRDefault="00577C56" w:rsidP="001032EC">
      <w:pPr>
        <w:shd w:val="clear" w:color="auto" w:fill="FFFFFF"/>
        <w:tabs>
          <w:tab w:val="left" w:pos="850"/>
        </w:tabs>
        <w:ind w:firstLine="540"/>
        <w:rPr>
          <w:bCs/>
          <w:color w:val="000000"/>
          <w:sz w:val="28"/>
          <w:szCs w:val="28"/>
        </w:rPr>
      </w:pPr>
      <w:r w:rsidRPr="00AD5AA3">
        <w:rPr>
          <w:bCs/>
          <w:color w:val="000000"/>
          <w:sz w:val="28"/>
          <w:szCs w:val="28"/>
        </w:rPr>
        <w:t>Коррекционно-воспитательные:</w:t>
      </w:r>
    </w:p>
    <w:p w:rsidR="00577C56" w:rsidRDefault="00577C56" w:rsidP="001032EC">
      <w:pPr>
        <w:numPr>
          <w:ilvl w:val="0"/>
          <w:numId w:val="5"/>
        </w:num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>Воспитывать интерес к книге, желание «читать» .</w:t>
      </w:r>
    </w:p>
    <w:p w:rsidR="00DE6E70" w:rsidRDefault="00DE6E70" w:rsidP="00B513F6">
      <w:pPr>
        <w:shd w:val="clear" w:color="auto" w:fill="FFFFFF"/>
        <w:tabs>
          <w:tab w:val="left" w:pos="850"/>
        </w:tabs>
        <w:ind w:left="1260"/>
        <w:rPr>
          <w:color w:val="000000"/>
          <w:sz w:val="28"/>
          <w:szCs w:val="28"/>
        </w:rPr>
      </w:pPr>
    </w:p>
    <w:p w:rsidR="00DE6E70" w:rsidRPr="00DE6E70" w:rsidRDefault="00DE6E70" w:rsidP="00DE6E70">
      <w:pPr>
        <w:shd w:val="clear" w:color="auto" w:fill="FFFFFF"/>
        <w:tabs>
          <w:tab w:val="left" w:pos="850"/>
        </w:tabs>
        <w:ind w:left="1260"/>
        <w:rPr>
          <w:b/>
          <w:color w:val="000000"/>
          <w:sz w:val="28"/>
          <w:szCs w:val="28"/>
        </w:rPr>
      </w:pPr>
      <w:r w:rsidRPr="00DE6E70">
        <w:rPr>
          <w:b/>
          <w:color w:val="000000"/>
          <w:sz w:val="28"/>
          <w:szCs w:val="28"/>
        </w:rPr>
        <w:t>Общая характеристика учебного предмета</w:t>
      </w:r>
    </w:p>
    <w:p w:rsidR="00DE6E70" w:rsidRPr="00DE6E70" w:rsidRDefault="00DE6E70" w:rsidP="00DE6E70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Речь играет основную роль в когнитивном и эмоциональном развитии ребенка, является фундаментальной основой социального взаимодействия, регулятором поведения. Учитывая, что речь не может быть использована детьми с умеренной и тяжелой умственной отсталостью в полной мере, следует предоставить в их распоряжение другую систему – систему невербальных средств общения, способствующих развитию языковой компетенции, расширяющих возможности общения и образования.</w:t>
      </w:r>
    </w:p>
    <w:p w:rsidR="00DE6E70" w:rsidRPr="00DE6E70" w:rsidRDefault="00DE6E70" w:rsidP="00DE6E70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В силу значительных ограничений вербальной коммуникации ребенок оказывается в большой зависимости от коммуникативных партнеров, поэтому так важно научить альтернативным приемам работы с различными видами доступной информации.</w:t>
      </w:r>
    </w:p>
    <w:p w:rsidR="00DE6E70" w:rsidRPr="00DE6E70" w:rsidRDefault="00DE6E70" w:rsidP="00DE6E70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Предмет «Альтернативное чтение» предполагает обучение учащуюся следующим вариантам «чтения»: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«чтение» телесных и мимических движений;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«чтение» изображений на картинках и картинах;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«</w:t>
      </w:r>
      <w:proofErr w:type="spellStart"/>
      <w:r w:rsidRPr="00DE6E70">
        <w:rPr>
          <w:color w:val="000000"/>
          <w:sz w:val="28"/>
          <w:szCs w:val="28"/>
        </w:rPr>
        <w:t>аудиальное</w:t>
      </w:r>
      <w:proofErr w:type="spellEnd"/>
      <w:r w:rsidRPr="00DE6E70">
        <w:rPr>
          <w:color w:val="000000"/>
          <w:sz w:val="28"/>
          <w:szCs w:val="28"/>
        </w:rPr>
        <w:t xml:space="preserve"> чтение»: слушание аудиокниг;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«чтение видеоизображений» (мультфильмов, документальных фильмов о природе, животных, фрагментов художественных фильмов и т.п.);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«чтение» пиктограмм.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глобальное чтение;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чтение букв, цифр и других знаков;</w:t>
      </w:r>
    </w:p>
    <w:p w:rsidR="00DE6E70" w:rsidRPr="00DE6E70" w:rsidRDefault="00DE6E70" w:rsidP="00DE6E70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>чтение по складам.</w:t>
      </w:r>
    </w:p>
    <w:p w:rsidR="00DE6E70" w:rsidRPr="00DE6E70" w:rsidRDefault="00DE6E70" w:rsidP="00DE6E70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E6E70">
        <w:rPr>
          <w:color w:val="000000"/>
          <w:sz w:val="28"/>
          <w:szCs w:val="28"/>
        </w:rPr>
        <w:t xml:space="preserve">Такое широкое понимание «чтения» и в соответствии с этим обучение кодированию и декодированию визуальной и </w:t>
      </w:r>
      <w:proofErr w:type="spellStart"/>
      <w:r w:rsidRPr="00DE6E70">
        <w:rPr>
          <w:color w:val="000000"/>
          <w:sz w:val="28"/>
          <w:szCs w:val="28"/>
        </w:rPr>
        <w:t>аудиальной</w:t>
      </w:r>
      <w:proofErr w:type="spellEnd"/>
      <w:r w:rsidRPr="00DE6E70">
        <w:rPr>
          <w:color w:val="000000"/>
          <w:sz w:val="28"/>
          <w:szCs w:val="28"/>
        </w:rPr>
        <w:t xml:space="preserve"> информации способствует развитию социально-бытовой ориентировки учащейся. Процесс «чтения» в широком его понимании очень важен, для формирования у ребенка данной категории правильных представлений о себе, социальном и природном мире.</w:t>
      </w:r>
    </w:p>
    <w:p w:rsidR="00DE6E70" w:rsidRPr="00DE6E70" w:rsidRDefault="00DE6E70" w:rsidP="00DE6E70">
      <w:pPr>
        <w:rPr>
          <w:sz w:val="28"/>
          <w:szCs w:val="28"/>
        </w:rPr>
      </w:pPr>
    </w:p>
    <w:p w:rsidR="00DE6E70" w:rsidRPr="00DE6E70" w:rsidRDefault="00DE6E70" w:rsidP="00DE6E70">
      <w:pPr>
        <w:rPr>
          <w:sz w:val="28"/>
          <w:szCs w:val="28"/>
        </w:rPr>
      </w:pPr>
    </w:p>
    <w:p w:rsidR="00577C56" w:rsidRPr="00AD5AA3" w:rsidRDefault="00577C56" w:rsidP="001032EC">
      <w:pPr>
        <w:shd w:val="clear" w:color="auto" w:fill="FFFFFF"/>
        <w:tabs>
          <w:tab w:val="left" w:pos="850"/>
        </w:tabs>
        <w:ind w:left="1260"/>
        <w:rPr>
          <w:color w:val="000000"/>
          <w:sz w:val="28"/>
          <w:szCs w:val="28"/>
        </w:rPr>
      </w:pPr>
    </w:p>
    <w:p w:rsidR="00577C56" w:rsidRPr="00AD5AA3" w:rsidRDefault="00577C56" w:rsidP="001032EC">
      <w:pPr>
        <w:shd w:val="clear" w:color="auto" w:fill="FFFFFF"/>
        <w:tabs>
          <w:tab w:val="left" w:pos="850"/>
        </w:tabs>
        <w:ind w:firstLine="540"/>
        <w:rPr>
          <w:color w:val="000000"/>
          <w:sz w:val="28"/>
          <w:szCs w:val="28"/>
        </w:rPr>
      </w:pPr>
      <w:r w:rsidRPr="00AD5AA3">
        <w:rPr>
          <w:bCs/>
          <w:color w:val="000000"/>
          <w:sz w:val="28"/>
          <w:szCs w:val="28"/>
        </w:rPr>
        <w:t xml:space="preserve">Ожидаемый результат: </w:t>
      </w:r>
    </w:p>
    <w:p w:rsidR="00577C56" w:rsidRPr="001032EC" w:rsidRDefault="00577C56" w:rsidP="001032EC">
      <w:pPr>
        <w:numPr>
          <w:ilvl w:val="0"/>
          <w:numId w:val="1"/>
        </w:num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>Радость учащихся при встрече с книгой.</w:t>
      </w:r>
    </w:p>
    <w:p w:rsidR="00577C56" w:rsidRPr="001032EC" w:rsidRDefault="00577C56" w:rsidP="001032EC">
      <w:pPr>
        <w:numPr>
          <w:ilvl w:val="0"/>
          <w:numId w:val="1"/>
        </w:num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>«Чтение» (просматривание) книг, изображений, пиктограмм, картин с интересом и увлечением.</w:t>
      </w:r>
    </w:p>
    <w:p w:rsidR="00577C56" w:rsidRPr="001032EC" w:rsidRDefault="00577C56" w:rsidP="001032EC">
      <w:pPr>
        <w:numPr>
          <w:ilvl w:val="0"/>
          <w:numId w:val="1"/>
        </w:num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  <w:r w:rsidRPr="001032EC">
        <w:rPr>
          <w:color w:val="000000"/>
          <w:sz w:val="28"/>
          <w:szCs w:val="28"/>
        </w:rPr>
        <w:t>Умение правильно обращаться с печатной литературой.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color w:val="000000"/>
          <w:sz w:val="28"/>
          <w:szCs w:val="28"/>
        </w:rPr>
      </w:pPr>
    </w:p>
    <w:p w:rsidR="00577C56" w:rsidRPr="00AD5AA3" w:rsidRDefault="00577C56" w:rsidP="001032E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AD5AA3">
        <w:rPr>
          <w:bCs/>
          <w:sz w:val="28"/>
          <w:szCs w:val="28"/>
        </w:rPr>
        <w:t>Формы организации учебного процесса:</w:t>
      </w:r>
    </w:p>
    <w:p w:rsidR="00577C56" w:rsidRPr="001032EC" w:rsidRDefault="00577C56" w:rsidP="00696C9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032EC">
        <w:rPr>
          <w:sz w:val="28"/>
          <w:szCs w:val="28"/>
        </w:rPr>
        <w:t>Формы обучения:</w:t>
      </w:r>
    </w:p>
    <w:p w:rsidR="00577C56" w:rsidRPr="001032EC" w:rsidRDefault="00577C56" w:rsidP="00696C97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lastRenderedPageBreak/>
        <w:t>- урок-занятие;</w:t>
      </w:r>
    </w:p>
    <w:p w:rsidR="00577C56" w:rsidRPr="001032EC" w:rsidRDefault="00577C56" w:rsidP="00696C97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 практическое занятие;</w:t>
      </w:r>
    </w:p>
    <w:p w:rsidR="00577C56" w:rsidRPr="001032EC" w:rsidRDefault="00577C56" w:rsidP="00696C97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 игра;</w:t>
      </w:r>
    </w:p>
    <w:p w:rsidR="00577C56" w:rsidRPr="00AD5AA3" w:rsidRDefault="00577C56" w:rsidP="00696C97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</w:t>
      </w:r>
      <w:r w:rsidRPr="00AD5AA3">
        <w:rPr>
          <w:bCs/>
          <w:sz w:val="28"/>
          <w:szCs w:val="28"/>
        </w:rPr>
        <w:t>Методы и приёмы обучения</w:t>
      </w:r>
      <w:r w:rsidRPr="00AD5AA3">
        <w:rPr>
          <w:sz w:val="28"/>
          <w:szCs w:val="28"/>
        </w:rPr>
        <w:t>: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 xml:space="preserve">- </w:t>
      </w:r>
      <w:r w:rsidRPr="00103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Методы стимулирования мотивации учебно-познавательной      деятельности</w:t>
      </w:r>
      <w:r w:rsidRPr="001032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3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методы формирования интереса к учению - создание ситуации занимательности, ситуаций успеха, использование познавательных игр;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 xml:space="preserve">- словесные методы – рассказ, объяснение, беседа (используются частично, применяется только в сочетании с наглядным и практическим методами). 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 наглядные методы – показ, иллюстрация, демонстрация, использование ИКТ;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 практические методы – упражнения, практические действия, опыты;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-метод проектов (тема «»).</w:t>
      </w:r>
    </w:p>
    <w:p w:rsidR="00577C56" w:rsidRPr="00AD5AA3" w:rsidRDefault="00577C56" w:rsidP="001032EC">
      <w:pPr>
        <w:ind w:left="360"/>
        <w:jc w:val="both"/>
        <w:rPr>
          <w:bCs/>
          <w:sz w:val="28"/>
          <w:szCs w:val="28"/>
        </w:rPr>
      </w:pPr>
      <w:r w:rsidRPr="00AD5AA3">
        <w:rPr>
          <w:bCs/>
          <w:sz w:val="28"/>
          <w:szCs w:val="28"/>
        </w:rPr>
        <w:t>Виды деятельности учащихся на уроке: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 xml:space="preserve">- упражнения – по подражанию, по инструкции: двигательные, </w:t>
      </w:r>
      <w:proofErr w:type="spellStart"/>
      <w:r w:rsidRPr="001032EC">
        <w:rPr>
          <w:rFonts w:ascii="Times New Roman" w:hAnsi="Times New Roman" w:cs="Times New Roman"/>
          <w:sz w:val="28"/>
          <w:szCs w:val="28"/>
        </w:rPr>
        <w:t>аудиально-визуальные</w:t>
      </w:r>
      <w:proofErr w:type="spellEnd"/>
      <w:r w:rsidRPr="001032EC">
        <w:rPr>
          <w:rFonts w:ascii="Times New Roman" w:hAnsi="Times New Roman" w:cs="Times New Roman"/>
          <w:sz w:val="28"/>
          <w:szCs w:val="28"/>
        </w:rPr>
        <w:t xml:space="preserve">  (слушание, показ), ритмические;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 xml:space="preserve">- игры-имитации, жестово-образные игры; 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 xml:space="preserve">- выкладывание пиктограмм; </w:t>
      </w:r>
    </w:p>
    <w:p w:rsidR="00577C56" w:rsidRPr="001032EC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 xml:space="preserve">- рисование и </w:t>
      </w:r>
      <w:proofErr w:type="spellStart"/>
      <w:r w:rsidRPr="001032EC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1032EC">
        <w:rPr>
          <w:rFonts w:ascii="Times New Roman" w:hAnsi="Times New Roman" w:cs="Times New Roman"/>
          <w:sz w:val="28"/>
          <w:szCs w:val="28"/>
        </w:rPr>
        <w:t>, раскрашивание, штриховка;</w:t>
      </w:r>
    </w:p>
    <w:p w:rsidR="00577C56" w:rsidRDefault="00577C56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2EC">
        <w:rPr>
          <w:rFonts w:ascii="Times New Roman" w:hAnsi="Times New Roman" w:cs="Times New Roman"/>
          <w:sz w:val="28"/>
          <w:szCs w:val="28"/>
        </w:rPr>
        <w:t>- предметно-практическая деятельность: конструирование, лепка, аппликация, резание</w:t>
      </w:r>
      <w:r w:rsidR="00DE6E70">
        <w:rPr>
          <w:rFonts w:ascii="Times New Roman" w:hAnsi="Times New Roman" w:cs="Times New Roman"/>
          <w:sz w:val="28"/>
          <w:szCs w:val="28"/>
        </w:rPr>
        <w:t>.</w:t>
      </w:r>
    </w:p>
    <w:p w:rsidR="00DE6E70" w:rsidRDefault="00DE6E70" w:rsidP="001032EC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E70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DE6E70" w:rsidRDefault="00DE6E70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70">
        <w:rPr>
          <w:rFonts w:ascii="Times New Roman" w:hAnsi="Times New Roman" w:cs="Times New Roman"/>
          <w:sz w:val="28"/>
          <w:szCs w:val="28"/>
        </w:rPr>
        <w:t xml:space="preserve">На изучение предмета "Альтернативное чтение" в учебном плане отведено </w:t>
      </w:r>
      <w:r w:rsidR="00AD5AA3">
        <w:rPr>
          <w:rFonts w:ascii="Times New Roman" w:hAnsi="Times New Roman" w:cs="Times New Roman"/>
          <w:sz w:val="28"/>
          <w:szCs w:val="28"/>
        </w:rPr>
        <w:t>68</w:t>
      </w:r>
      <w:r w:rsidRPr="00DE6E70">
        <w:rPr>
          <w:rFonts w:ascii="Times New Roman" w:hAnsi="Times New Roman" w:cs="Times New Roman"/>
          <w:sz w:val="28"/>
          <w:szCs w:val="28"/>
        </w:rPr>
        <w:t xml:space="preserve"> часов ( 2 часа в неделю)</w:t>
      </w:r>
    </w:p>
    <w:p w:rsidR="00DE6E70" w:rsidRPr="00DE6E70" w:rsidRDefault="00DE6E70" w:rsidP="001032E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E70" w:rsidRPr="006C2C55" w:rsidRDefault="00DE6E70" w:rsidP="00DE6E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 и предметные </w:t>
      </w:r>
      <w:r w:rsidRPr="006C2C55">
        <w:rPr>
          <w:b/>
          <w:bCs/>
          <w:sz w:val="28"/>
          <w:szCs w:val="28"/>
        </w:rPr>
        <w:t xml:space="preserve"> результаты освоения учебного </w:t>
      </w:r>
      <w:r>
        <w:rPr>
          <w:b/>
          <w:bCs/>
          <w:sz w:val="28"/>
          <w:szCs w:val="28"/>
        </w:rPr>
        <w:t>предмета</w:t>
      </w:r>
    </w:p>
    <w:p w:rsidR="00DE6E70" w:rsidRPr="00DD14B2" w:rsidRDefault="00DE6E70" w:rsidP="00DE6E70">
      <w:pPr>
        <w:rPr>
          <w:b/>
          <w:i/>
          <w:sz w:val="28"/>
          <w:szCs w:val="28"/>
        </w:rPr>
      </w:pPr>
      <w:r w:rsidRPr="00DD14B2">
        <w:rPr>
          <w:b/>
          <w:bCs/>
          <w:i/>
          <w:sz w:val="28"/>
          <w:szCs w:val="28"/>
        </w:rPr>
        <w:t>Личностные результаты.</w:t>
      </w:r>
      <w:r w:rsidRPr="00DD14B2">
        <w:rPr>
          <w:b/>
          <w:i/>
          <w:sz w:val="28"/>
          <w:szCs w:val="28"/>
        </w:rPr>
        <w:t xml:space="preserve"> 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 xml:space="preserve">В результате освоения программы учащийся должен отражать общую характеристику личности ученика как субъекта учебно-познавательной деятельности: 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>- проявлять познавательный интерес;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lastRenderedPageBreak/>
        <w:t>- проявлять и выражать свои эмоции;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>- коммуникативными средствами обозначать свое понимание или непонимание вопроса;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>-  участвовать в совместной деятельности;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>-  проявлять готовность следовать установленным правилам поведения и общения на уроке и на перемене;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>- проявлять регулятивные способности в ходе обучающего процесса;</w:t>
      </w:r>
    </w:p>
    <w:p w:rsidR="00DE6E70" w:rsidRPr="00DD14B2" w:rsidRDefault="00DE6E70" w:rsidP="00DE6E70">
      <w:pPr>
        <w:rPr>
          <w:bCs/>
          <w:sz w:val="28"/>
          <w:szCs w:val="28"/>
        </w:rPr>
      </w:pPr>
      <w:r w:rsidRPr="00DD14B2">
        <w:rPr>
          <w:bCs/>
          <w:sz w:val="28"/>
          <w:szCs w:val="28"/>
        </w:rPr>
        <w:t>- проявлять эмоционально-положительное отношение к сверстникам, педагогам, другим взрослым.</w:t>
      </w:r>
    </w:p>
    <w:p w:rsidR="00DE6E70" w:rsidRPr="00DD14B2" w:rsidRDefault="00DE6E70" w:rsidP="00DE6E70">
      <w:pPr>
        <w:rPr>
          <w:b/>
          <w:i/>
          <w:sz w:val="28"/>
          <w:szCs w:val="28"/>
        </w:rPr>
      </w:pPr>
      <w:proofErr w:type="spellStart"/>
      <w:r w:rsidRPr="00DD14B2">
        <w:rPr>
          <w:b/>
          <w:i/>
          <w:sz w:val="28"/>
          <w:szCs w:val="28"/>
        </w:rPr>
        <w:t>Метапредметные</w:t>
      </w:r>
      <w:proofErr w:type="spellEnd"/>
      <w:r w:rsidRPr="00DD14B2">
        <w:rPr>
          <w:b/>
          <w:i/>
          <w:sz w:val="28"/>
          <w:szCs w:val="28"/>
        </w:rPr>
        <w:t xml:space="preserve"> результаты</w:t>
      </w:r>
    </w:p>
    <w:p w:rsidR="00DE6E70" w:rsidRPr="00DD14B2" w:rsidRDefault="00DE6E70" w:rsidP="00DE6E70">
      <w:pPr>
        <w:rPr>
          <w:sz w:val="28"/>
          <w:szCs w:val="28"/>
        </w:rPr>
      </w:pPr>
      <w:proofErr w:type="spellStart"/>
      <w:r w:rsidRPr="00DD14B2">
        <w:rPr>
          <w:sz w:val="28"/>
          <w:szCs w:val="28"/>
        </w:rPr>
        <w:t>Метапредметные</w:t>
      </w:r>
      <w:proofErr w:type="spellEnd"/>
      <w:r w:rsidRPr="00DD14B2">
        <w:rPr>
          <w:sz w:val="28"/>
          <w:szCs w:val="28"/>
        </w:rPr>
        <w:t xml:space="preserve"> результаты отражают </w:t>
      </w:r>
      <w:proofErr w:type="spellStart"/>
      <w:r w:rsidRPr="00DD14B2">
        <w:rPr>
          <w:sz w:val="28"/>
          <w:szCs w:val="28"/>
        </w:rPr>
        <w:t>общеучебные</w:t>
      </w:r>
      <w:proofErr w:type="spellEnd"/>
      <w:r w:rsidRPr="00DD14B2">
        <w:rPr>
          <w:sz w:val="28"/>
          <w:szCs w:val="28"/>
        </w:rPr>
        <w:t xml:space="preserve"> (</w:t>
      </w:r>
      <w:proofErr w:type="spellStart"/>
      <w:r w:rsidRPr="00DD14B2">
        <w:rPr>
          <w:sz w:val="28"/>
          <w:szCs w:val="28"/>
        </w:rPr>
        <w:t>метапредметные</w:t>
      </w:r>
      <w:proofErr w:type="spellEnd"/>
      <w:r w:rsidRPr="00DD14B2">
        <w:rPr>
          <w:sz w:val="28"/>
          <w:szCs w:val="28"/>
        </w:rPr>
        <w:t>) умения учащихся: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слушать и слышать учителя;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работать по предложенному учителем плану;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использовать средства альтернативной коммуникации (мимика, жесты, слоги, карточки, картинки, пиктограммы);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осуществлять перенос и использовать полученные знания в повседневной жизни и в других видах деятельности;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находить ответы на картинке и пиктограмме;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работать в паре;</w:t>
      </w:r>
    </w:p>
    <w:p w:rsidR="00DE6E70" w:rsidRPr="00DD14B2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 умение следовать правилам поведения на уроке и перемене; знать свое место за столом и за партой.</w:t>
      </w:r>
    </w:p>
    <w:p w:rsidR="00DE6E70" w:rsidRDefault="00DE6E70" w:rsidP="00DE6E70">
      <w:pPr>
        <w:rPr>
          <w:sz w:val="28"/>
          <w:szCs w:val="28"/>
        </w:rPr>
      </w:pPr>
      <w:r w:rsidRPr="00DD14B2">
        <w:rPr>
          <w:sz w:val="28"/>
          <w:szCs w:val="28"/>
        </w:rPr>
        <w:t>-</w:t>
      </w:r>
      <w:r w:rsidRPr="00DD14B2">
        <w:rPr>
          <w:spacing w:val="-2"/>
          <w:sz w:val="28"/>
          <w:szCs w:val="28"/>
        </w:rPr>
        <w:t xml:space="preserve">уметь элементарно описывать свое самочувствие, используя вербальные </w:t>
      </w:r>
      <w:r w:rsidRPr="00DD14B2">
        <w:rPr>
          <w:sz w:val="28"/>
          <w:szCs w:val="28"/>
        </w:rPr>
        <w:t>и невербальные средства общения;</w:t>
      </w:r>
    </w:p>
    <w:p w:rsidR="00DE6E70" w:rsidRPr="00DD14B2" w:rsidRDefault="00DE6E70" w:rsidP="00DE6E70">
      <w:pPr>
        <w:rPr>
          <w:sz w:val="28"/>
          <w:szCs w:val="28"/>
        </w:rPr>
      </w:pPr>
    </w:p>
    <w:p w:rsidR="00DE6E70" w:rsidRPr="00DD14B2" w:rsidRDefault="00DE6E70" w:rsidP="00DE6E70">
      <w:pPr>
        <w:rPr>
          <w:b/>
          <w:bCs/>
          <w:i/>
          <w:sz w:val="28"/>
          <w:szCs w:val="28"/>
        </w:rPr>
      </w:pPr>
      <w:r w:rsidRPr="00DD14B2">
        <w:rPr>
          <w:b/>
          <w:i/>
          <w:sz w:val="28"/>
          <w:szCs w:val="28"/>
        </w:rPr>
        <w:t>Предметные результаты</w:t>
      </w:r>
    </w:p>
    <w:p w:rsidR="00DE6E70" w:rsidRPr="00DD14B2" w:rsidRDefault="00DE6E70" w:rsidP="00DE6E7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14B2"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 w:rsidRPr="00DD14B2">
        <w:rPr>
          <w:rFonts w:ascii="Times New Roman" w:hAnsi="Times New Roman" w:cs="Times New Roman"/>
          <w:sz w:val="28"/>
          <w:szCs w:val="28"/>
          <w:u w:val="single"/>
        </w:rPr>
        <w:t>уметь:</w:t>
      </w:r>
    </w:p>
    <w:p w:rsidR="00DE6E70" w:rsidRPr="00DD14B2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14B2">
        <w:rPr>
          <w:rFonts w:ascii="Times New Roman" w:hAnsi="Times New Roman" w:cs="Times New Roman"/>
          <w:sz w:val="28"/>
          <w:szCs w:val="28"/>
        </w:rPr>
        <w:t xml:space="preserve">«читать» жесты; 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осмысливать простые изображения;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показывать персонажей коротких произведений и передавать их характерные особенности;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использовать систему знаков в социальном окружении;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устанавливать связь между реальным предметом и его  графическим изображением;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выбирать нужную пиктограмму из серии предложенных;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выстраивать цепочку событий: узнать объект, выбрать графическое изображение, показать действие или жест.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слушать и узнавать музыкальные инструменты, разнообразные звуки.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2C55"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 w:rsidRPr="006C2C55">
        <w:rPr>
          <w:rFonts w:ascii="Times New Roman" w:hAnsi="Times New Roman" w:cs="Times New Roman"/>
          <w:sz w:val="28"/>
          <w:szCs w:val="28"/>
          <w:u w:val="single"/>
        </w:rPr>
        <w:t>знать: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 xml:space="preserve">членов своей семьи и ближнего окружения; 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части тела человека и животного;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обобщающие слова: игрушки, овощи, гиги</w:t>
      </w:r>
      <w:r>
        <w:rPr>
          <w:rFonts w:ascii="Times New Roman" w:hAnsi="Times New Roman" w:cs="Times New Roman"/>
          <w:sz w:val="28"/>
          <w:szCs w:val="28"/>
        </w:rPr>
        <w:t xml:space="preserve">енические принадлежности, дикие </w:t>
      </w:r>
      <w:r w:rsidRPr="006C2C55">
        <w:rPr>
          <w:rFonts w:ascii="Times New Roman" w:hAnsi="Times New Roman" w:cs="Times New Roman"/>
          <w:sz w:val="28"/>
          <w:szCs w:val="28"/>
        </w:rPr>
        <w:t>и домашние  животные, дикие и домашние  птицы;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lastRenderedPageBreak/>
        <w:t>содержание сказок: «Курочка ряба», «Теремок», «Репка», «</w:t>
      </w:r>
      <w:proofErr w:type="spellStart"/>
      <w:r w:rsidRPr="006C2C55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6C2C55">
        <w:rPr>
          <w:rFonts w:ascii="Times New Roman" w:hAnsi="Times New Roman" w:cs="Times New Roman"/>
          <w:sz w:val="28"/>
          <w:szCs w:val="28"/>
        </w:rPr>
        <w:t>» К.Чуковского…</w:t>
      </w:r>
    </w:p>
    <w:p w:rsidR="00DE6E70" w:rsidRPr="006C2C55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 xml:space="preserve">содержание подвижных игр, пальчиковых игр и </w:t>
      </w:r>
      <w:proofErr w:type="spellStart"/>
      <w:r w:rsidRPr="006C2C5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C2C55">
        <w:rPr>
          <w:rFonts w:ascii="Times New Roman" w:hAnsi="Times New Roman" w:cs="Times New Roman"/>
          <w:sz w:val="28"/>
          <w:szCs w:val="28"/>
        </w:rPr>
        <w:t>, артикуляционной гимнастики и сопровождающие их действия;</w:t>
      </w:r>
    </w:p>
    <w:p w:rsidR="00DE6E70" w:rsidRDefault="00DE6E70" w:rsidP="00DE6E7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C55">
        <w:rPr>
          <w:rFonts w:ascii="Times New Roman" w:hAnsi="Times New Roman" w:cs="Times New Roman"/>
          <w:sz w:val="28"/>
          <w:szCs w:val="28"/>
        </w:rPr>
        <w:t>графические изображения: времени года, явлений природы и погоды;</w:t>
      </w:r>
    </w:p>
    <w:p w:rsidR="00DE6E70" w:rsidRDefault="00DE6E70" w:rsidP="00696C97">
      <w:pPr>
        <w:shd w:val="clear" w:color="auto" w:fill="FFFFFF"/>
        <w:tabs>
          <w:tab w:val="left" w:pos="850"/>
        </w:tabs>
        <w:rPr>
          <w:b/>
          <w:bCs/>
          <w:sz w:val="28"/>
          <w:szCs w:val="28"/>
        </w:rPr>
      </w:pPr>
    </w:p>
    <w:p w:rsidR="00577C56" w:rsidRPr="001032EC" w:rsidRDefault="00577C56" w:rsidP="00696C97">
      <w:pPr>
        <w:shd w:val="clear" w:color="auto" w:fill="FFFFFF"/>
        <w:tabs>
          <w:tab w:val="left" w:pos="85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Pr="001032EC">
        <w:rPr>
          <w:b/>
          <w:bCs/>
          <w:color w:val="000000"/>
          <w:spacing w:val="2"/>
          <w:sz w:val="28"/>
          <w:szCs w:val="28"/>
        </w:rPr>
        <w:t>Содержание программы</w:t>
      </w:r>
    </w:p>
    <w:p w:rsidR="00577C56" w:rsidRDefault="00577C56" w:rsidP="001032EC">
      <w:pPr>
        <w:shd w:val="clear" w:color="auto" w:fill="FFFFFF"/>
        <w:tabs>
          <w:tab w:val="left" w:pos="850"/>
        </w:tabs>
        <w:ind w:firstLine="540"/>
        <w:jc w:val="center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280F2C">
      <w:pPr>
        <w:shd w:val="clear" w:color="auto" w:fill="FFFFFF"/>
        <w:tabs>
          <w:tab w:val="left" w:pos="850"/>
        </w:tabs>
        <w:ind w:firstLine="540"/>
        <w:jc w:val="center"/>
        <w:rPr>
          <w:b/>
          <w:bCs/>
          <w:color w:val="000000"/>
          <w:sz w:val="28"/>
          <w:szCs w:val="28"/>
        </w:rPr>
      </w:pPr>
      <w:r w:rsidRPr="001032EC">
        <w:rPr>
          <w:b/>
          <w:bCs/>
          <w:color w:val="000000"/>
          <w:sz w:val="28"/>
          <w:szCs w:val="28"/>
        </w:rPr>
        <w:t>1 полугодие</w:t>
      </w:r>
    </w:p>
    <w:tbl>
      <w:tblPr>
        <w:tblW w:w="8364" w:type="dxa"/>
        <w:tblInd w:w="-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2"/>
        <w:gridCol w:w="33"/>
        <w:gridCol w:w="130"/>
        <w:gridCol w:w="5649"/>
      </w:tblGrid>
      <w:tr w:rsidR="00577C56" w:rsidRPr="001032EC">
        <w:tc>
          <w:tcPr>
            <w:tcW w:w="2585" w:type="dxa"/>
            <w:gridSpan w:val="2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Раздел программы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single" w:sz="2" w:space="0" w:color="000000"/>
              <w:bottom w:val="single" w:sz="4" w:space="0" w:color="auto"/>
            </w:tcBorders>
          </w:tcPr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Содержание </w:t>
            </w:r>
          </w:p>
        </w:tc>
      </w:tr>
      <w:tr w:rsidR="00577C56" w:rsidRPr="001032EC">
        <w:tc>
          <w:tcPr>
            <w:tcW w:w="2585" w:type="dxa"/>
            <w:gridSpan w:val="2"/>
            <w:tcBorders>
              <w:top w:val="single" w:sz="4" w:space="0" w:color="auto"/>
              <w:right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b/>
                <w:bCs/>
                <w:sz w:val="28"/>
                <w:szCs w:val="28"/>
              </w:rPr>
            </w:pPr>
            <w:r w:rsidRPr="001032EC">
              <w:rPr>
                <w:b/>
                <w:bCs/>
                <w:sz w:val="28"/>
                <w:szCs w:val="28"/>
              </w:rPr>
              <w:t>«Чтение» изображений на картинках, картинах и пиктограммах.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proofErr w:type="spellStart"/>
            <w:r w:rsidRPr="001032EC">
              <w:rPr>
                <w:sz w:val="28"/>
                <w:szCs w:val="28"/>
              </w:rPr>
              <w:t>Аудиальные</w:t>
            </w:r>
            <w:proofErr w:type="spellEnd"/>
            <w:r w:rsidRPr="001032EC">
              <w:rPr>
                <w:sz w:val="28"/>
                <w:szCs w:val="28"/>
              </w:rPr>
              <w:t xml:space="preserve"> и визуальные упражнения с использованием картинок, изображающих продукты питания, животных, рыб, природу, профессии людей (продавец, кассир, доярка, рыбак, циркач): «Слушай и показывай на картинке» и т.п. 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</w:t>
            </w:r>
            <w:proofErr w:type="spellStart"/>
            <w:r w:rsidRPr="001032EC">
              <w:rPr>
                <w:sz w:val="28"/>
                <w:szCs w:val="28"/>
              </w:rPr>
              <w:t>Аудиальные</w:t>
            </w:r>
            <w:proofErr w:type="spellEnd"/>
            <w:r w:rsidRPr="001032EC">
              <w:rPr>
                <w:sz w:val="28"/>
                <w:szCs w:val="28"/>
              </w:rPr>
              <w:t xml:space="preserve"> и визуальные упражнения на прослушивания стихотворения и показ картинки, изображающей действие, на выбор нужной картинки из 2-3.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proofErr w:type="spellStart"/>
            <w:r w:rsidRPr="001032EC">
              <w:rPr>
                <w:sz w:val="28"/>
                <w:szCs w:val="28"/>
              </w:rPr>
              <w:t>Аудиальные</w:t>
            </w:r>
            <w:proofErr w:type="spellEnd"/>
            <w:r w:rsidRPr="001032EC">
              <w:rPr>
                <w:sz w:val="28"/>
                <w:szCs w:val="28"/>
              </w:rPr>
              <w:t xml:space="preserve"> и двигательные упражнения: выполнение движений в соответствии с прослушанным текстом стихотворения или короткого рассказа.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Ситуационные упражнения с использованием пиктограмм типа «Покажи что я назову», «Найди одинаковые картинки».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Знакомство с пиктограммой «ластик». Соотнесение школьных принадлежностей с пиктограммами «Ластик», «Карандаш», «Тетрадь», «Ручка».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Создание учителем тематических пиктографических стендов ( о еде, режиме дня, отдыхе и т.д.). «Чтение» информации учащимися (с помощью учителя) представленной на тематических пиктографических стендах на уроках, в том числе на уроках по предметам «Развитие речи и окружающий мир», «Математические представления и конструирование».</w:t>
            </w:r>
          </w:p>
        </w:tc>
      </w:tr>
      <w:tr w:rsidR="00577C56" w:rsidRPr="001032EC">
        <w:tc>
          <w:tcPr>
            <w:tcW w:w="2552" w:type="dxa"/>
            <w:tcBorders>
              <w:top w:val="single" w:sz="2" w:space="0" w:color="000000"/>
              <w:right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b/>
                <w:bCs/>
                <w:sz w:val="28"/>
                <w:szCs w:val="28"/>
              </w:rPr>
            </w:pPr>
            <w:r w:rsidRPr="001032EC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1032EC">
              <w:rPr>
                <w:b/>
                <w:bCs/>
                <w:sz w:val="28"/>
                <w:szCs w:val="28"/>
              </w:rPr>
              <w:t>Аудиальное</w:t>
            </w:r>
            <w:proofErr w:type="spellEnd"/>
            <w:r w:rsidRPr="001032EC">
              <w:rPr>
                <w:b/>
                <w:bCs/>
                <w:sz w:val="28"/>
                <w:szCs w:val="28"/>
              </w:rPr>
              <w:t xml:space="preserve"> чтение»</w:t>
            </w:r>
          </w:p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2" w:space="0" w:color="000000"/>
              <w:left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Развитие восприятия речи, внимания к речи с помощью выполнения учащимися 2-4ступенчатых инструкций. Прослушивание и </w:t>
            </w:r>
            <w:r w:rsidRPr="001032EC">
              <w:rPr>
                <w:sz w:val="28"/>
                <w:szCs w:val="28"/>
              </w:rPr>
              <w:lastRenderedPageBreak/>
              <w:t>совместное с учителем элементарное обсуждение стихов и сказок.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Слушание с учащимися аудиокниг, запись текстов сказок, рассказов, стихотворений на аудиокассете, на СД диске..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Создание образовательных ситуаций для закрепления у учащихся навыка слушания сказок, стихов, коротких рассказов и называние героев (показывать на иллюстрациях) произведения. Обучение учащихся </w:t>
            </w:r>
            <w:proofErr w:type="spellStart"/>
            <w:r w:rsidRPr="001032EC">
              <w:rPr>
                <w:sz w:val="28"/>
                <w:szCs w:val="28"/>
              </w:rPr>
              <w:t>договариванию</w:t>
            </w:r>
            <w:proofErr w:type="spellEnd"/>
            <w:r w:rsidRPr="001032EC">
              <w:rPr>
                <w:sz w:val="28"/>
                <w:szCs w:val="28"/>
              </w:rPr>
              <w:t xml:space="preserve"> стихов при прослушивание (.</w:t>
            </w:r>
            <w:proofErr w:type="spellStart"/>
            <w:r w:rsidRPr="001032EC">
              <w:rPr>
                <w:sz w:val="28"/>
                <w:szCs w:val="28"/>
              </w:rPr>
              <w:t>сопряжённо</w:t>
            </w:r>
            <w:proofErr w:type="spellEnd"/>
            <w:r w:rsidRPr="001032EC">
              <w:rPr>
                <w:sz w:val="28"/>
                <w:szCs w:val="28"/>
              </w:rPr>
              <w:t>, а затем и самостоятельно, используя все доступные средства общения).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Привлечение учащихся к изображению действий по прочитанному учителем тексту в театрализованных играх (режиссёрских и играх-драматизациях).</w:t>
            </w:r>
          </w:p>
        </w:tc>
      </w:tr>
      <w:tr w:rsidR="00577C56" w:rsidRPr="001032EC">
        <w:trPr>
          <w:trHeight w:val="235"/>
        </w:trPr>
        <w:tc>
          <w:tcPr>
            <w:tcW w:w="2552" w:type="dxa"/>
            <w:tcBorders>
              <w:bottom w:val="single" w:sz="2" w:space="0" w:color="000000"/>
              <w:right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</w:p>
        </w:tc>
      </w:tr>
      <w:tr w:rsidR="00577C56" w:rsidRPr="001032EC">
        <w:trPr>
          <w:trHeight w:val="3918"/>
        </w:trPr>
        <w:tc>
          <w:tcPr>
            <w:tcW w:w="255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b/>
                <w:bCs/>
                <w:sz w:val="28"/>
                <w:szCs w:val="28"/>
              </w:rPr>
            </w:pPr>
            <w:r w:rsidRPr="001032EC">
              <w:rPr>
                <w:b/>
                <w:bCs/>
                <w:sz w:val="28"/>
                <w:szCs w:val="28"/>
              </w:rPr>
              <w:t>Чтение букв и слов («глобальное чтение»)</w:t>
            </w:r>
          </w:p>
        </w:tc>
        <w:tc>
          <w:tcPr>
            <w:tcW w:w="58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Знакомство учащихся с буквами М и Н (буквы вырезаны по контуру 5 и 3 см)..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 Дидактические упражнения, в которых учащийся должен выбрать карточки с буквами среди картинок.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«Чтение» слов по карточкам, прикреплённым к соответствующим предметам и картинкам на основе «зрительного сканирования» и опорой на изображение. Раскладывание карточек со словами на соответствующие картинки или прикрепление их к реальным предметам: к доске, окну и т.п.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 Чтение слов под пиктограммами и накладывание (подкладывание) букв А, У, О, И, Э, Ы, М, Н к этим же буквам в словах.</w:t>
            </w:r>
          </w:p>
        </w:tc>
      </w:tr>
    </w:tbl>
    <w:p w:rsidR="00577C56" w:rsidRPr="001032EC" w:rsidRDefault="00577C56" w:rsidP="001032EC">
      <w:pPr>
        <w:rPr>
          <w:sz w:val="28"/>
          <w:szCs w:val="28"/>
        </w:rPr>
      </w:pPr>
    </w:p>
    <w:p w:rsidR="00577C56" w:rsidRPr="001032EC" w:rsidRDefault="00577C56" w:rsidP="001032EC">
      <w:pPr>
        <w:ind w:firstLine="540"/>
        <w:rPr>
          <w:sz w:val="28"/>
          <w:szCs w:val="28"/>
        </w:rPr>
      </w:pPr>
    </w:p>
    <w:p w:rsidR="00577C56" w:rsidRPr="001032EC" w:rsidRDefault="00577C56" w:rsidP="001032EC">
      <w:pPr>
        <w:ind w:firstLine="540"/>
        <w:rPr>
          <w:sz w:val="28"/>
          <w:szCs w:val="28"/>
        </w:rPr>
      </w:pPr>
    </w:p>
    <w:p w:rsidR="00577C56" w:rsidRDefault="00577C56" w:rsidP="00696C97">
      <w:pPr>
        <w:shd w:val="clear" w:color="auto" w:fill="FFFFFF"/>
        <w:tabs>
          <w:tab w:val="left" w:pos="850"/>
        </w:tabs>
        <w:rPr>
          <w:b/>
          <w:bCs/>
          <w:color w:val="000000"/>
          <w:spacing w:val="2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jc w:val="center"/>
        <w:rPr>
          <w:b/>
          <w:bCs/>
          <w:color w:val="000000"/>
          <w:sz w:val="28"/>
          <w:szCs w:val="28"/>
        </w:rPr>
      </w:pPr>
      <w:r w:rsidRPr="001032EC">
        <w:rPr>
          <w:b/>
          <w:bCs/>
          <w:color w:val="000000"/>
          <w:spacing w:val="2"/>
          <w:sz w:val="28"/>
          <w:szCs w:val="28"/>
        </w:rPr>
        <w:t>Содержание программы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jc w:val="center"/>
        <w:rPr>
          <w:b/>
          <w:bCs/>
          <w:color w:val="000000"/>
          <w:sz w:val="28"/>
          <w:szCs w:val="28"/>
        </w:rPr>
      </w:pPr>
      <w:r w:rsidRPr="001032EC">
        <w:rPr>
          <w:b/>
          <w:bCs/>
          <w:color w:val="000000"/>
          <w:sz w:val="28"/>
          <w:szCs w:val="28"/>
        </w:rPr>
        <w:t>2 полугодие</w:t>
      </w:r>
    </w:p>
    <w:tbl>
      <w:tblPr>
        <w:tblW w:w="8364" w:type="dxa"/>
        <w:tblInd w:w="-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7"/>
        <w:gridCol w:w="5387"/>
      </w:tblGrid>
      <w:tr w:rsidR="00577C56" w:rsidRPr="001032EC">
        <w:tc>
          <w:tcPr>
            <w:tcW w:w="2977" w:type="dxa"/>
          </w:tcPr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Раздел программы</w:t>
            </w:r>
          </w:p>
        </w:tc>
        <w:tc>
          <w:tcPr>
            <w:tcW w:w="5387" w:type="dxa"/>
          </w:tcPr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Содержание </w:t>
            </w:r>
          </w:p>
        </w:tc>
      </w:tr>
      <w:tr w:rsidR="00577C56" w:rsidRPr="001032EC">
        <w:tc>
          <w:tcPr>
            <w:tcW w:w="2977" w:type="dxa"/>
          </w:tcPr>
          <w:p w:rsidR="00577C56" w:rsidRPr="001032EC" w:rsidRDefault="00577C56" w:rsidP="004A6881">
            <w:pPr>
              <w:pStyle w:val="a3"/>
              <w:rPr>
                <w:b/>
                <w:bCs/>
                <w:sz w:val="28"/>
                <w:szCs w:val="28"/>
              </w:rPr>
            </w:pPr>
            <w:r w:rsidRPr="001032EC">
              <w:rPr>
                <w:b/>
                <w:bCs/>
                <w:sz w:val="28"/>
                <w:szCs w:val="28"/>
              </w:rPr>
              <w:t xml:space="preserve">«Чтение» изображений на </w:t>
            </w:r>
            <w:r w:rsidRPr="001032EC">
              <w:rPr>
                <w:b/>
                <w:bCs/>
                <w:sz w:val="28"/>
                <w:szCs w:val="28"/>
              </w:rPr>
              <w:lastRenderedPageBreak/>
              <w:t>картинках, картинах и пиктограммах.</w:t>
            </w:r>
          </w:p>
        </w:tc>
        <w:tc>
          <w:tcPr>
            <w:tcW w:w="5387" w:type="dxa"/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lastRenderedPageBreak/>
              <w:t>Работа с пиктограммами по рабочим тетрадям.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lastRenderedPageBreak/>
              <w:t xml:space="preserve"> Создание игровых ситуаций на узнавание продуктов питания по их изображению и по упаковки, по описанию учителя. Упражнения на нахождение картинок (цветная картинка-иллюстрация, контурная картинка, картинка, составленная из 4частей) с изображением продуктов питания, труда людей (продавец, кассир).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Совместное с учащимися рассматривание сюжетно-бытовых картин и картинок с доступным им содержанием: иллюстраций к рассказам, изображений продуктов питания, бытовых технических приборов и предметов быта, природы, животных, труда людей разных профессий и в разное время года. Разыгрывание содержания картин и картинок с помощью наглядных объёмных и плоскостных моделей.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«Чтение» журналов: просмотр, знакомство с «иллюстрациями», «названиями статей» и «текста». Показ и чтение учащимся статей ( и всё, что учитель посчитает интересным и возможным для учащихся) из журналов для детей и родителей, журналов моды и других журналов.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Инсценировка ситуаций «чтение журналов», в ходе которых учащиеся учатся перелистывать страницы, рассматривать иллюстрации и называть (показывать) то, что на них изображено, используя вербальные и невербальные средства общения.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Упражнения, в которых учащиеся должны выбрать информационные, предупреждающие и закрепляющие знаки: «Аптека», «Школа», «Больница», «Дети», «Пешеходная дорожка», «Пешеходный переход», «Движение пешеходов запрещено», «Медицинский кабинет» и другое. «Чтение» сигналов трёх и двухсекционного светофора. Практические упражнения в рабочей тетради по правилам дорожного движения.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Постановка вместе с учащимися, с </w:t>
            </w:r>
            <w:r w:rsidRPr="001032EC">
              <w:rPr>
                <w:sz w:val="28"/>
                <w:szCs w:val="28"/>
              </w:rPr>
              <w:lastRenderedPageBreak/>
              <w:t xml:space="preserve">помощью персонажей пальчикового, настольного, перчаточного театра, кукол бибабо, наглядных объёмных и плоскостных моделей детских спектаклей по сказкам и стихотворениям (учитель вместе с учащимися </w:t>
            </w:r>
            <w:proofErr w:type="spellStart"/>
            <w:r w:rsidRPr="001032EC">
              <w:rPr>
                <w:sz w:val="28"/>
                <w:szCs w:val="28"/>
              </w:rPr>
              <w:t>оречевляет</w:t>
            </w:r>
            <w:proofErr w:type="spellEnd"/>
            <w:r w:rsidRPr="001032EC">
              <w:rPr>
                <w:sz w:val="28"/>
                <w:szCs w:val="28"/>
              </w:rPr>
              <w:t xml:space="preserve"> действия персонажей).</w:t>
            </w:r>
          </w:p>
        </w:tc>
      </w:tr>
      <w:tr w:rsidR="00577C56" w:rsidRPr="001032EC">
        <w:tc>
          <w:tcPr>
            <w:tcW w:w="2977" w:type="dxa"/>
          </w:tcPr>
          <w:p w:rsidR="00577C56" w:rsidRPr="001032EC" w:rsidRDefault="00577C56" w:rsidP="004A6881">
            <w:pPr>
              <w:pStyle w:val="a3"/>
              <w:rPr>
                <w:b/>
                <w:bCs/>
                <w:sz w:val="28"/>
                <w:szCs w:val="28"/>
              </w:rPr>
            </w:pPr>
            <w:r w:rsidRPr="001032EC">
              <w:rPr>
                <w:b/>
                <w:bCs/>
                <w:sz w:val="28"/>
                <w:szCs w:val="28"/>
              </w:rPr>
              <w:lastRenderedPageBreak/>
              <w:t>«</w:t>
            </w:r>
            <w:proofErr w:type="spellStart"/>
            <w:r w:rsidRPr="001032EC">
              <w:rPr>
                <w:b/>
                <w:bCs/>
                <w:sz w:val="28"/>
                <w:szCs w:val="28"/>
              </w:rPr>
              <w:t>Аудиальное</w:t>
            </w:r>
            <w:proofErr w:type="spellEnd"/>
            <w:r w:rsidRPr="001032EC">
              <w:rPr>
                <w:b/>
                <w:bCs/>
                <w:sz w:val="28"/>
                <w:szCs w:val="28"/>
              </w:rPr>
              <w:t xml:space="preserve"> чтение»</w:t>
            </w:r>
          </w:p>
          <w:p w:rsidR="00577C56" w:rsidRPr="001032EC" w:rsidRDefault="00577C56" w:rsidP="004A688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Развитие восприятия речи, внимания к речи с помощью выполнения учащимися 2-4ступенчатых инструкций. Прослушивание и совместное с учителем элементарное обсуждение стихов и сказок.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Слушание с учащимися аудиокниг, запись текстов сказок, рассказов, стихотворений на аудиокассете, на СД диске..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Создание образовательных ситуаций для закрепления у учащихся навыка слушания сказок, стихов, коротких рассказов и называние героев (показывать на иллюстрациях) произведения. Обучение учащихся </w:t>
            </w:r>
            <w:proofErr w:type="spellStart"/>
            <w:r w:rsidRPr="001032EC">
              <w:rPr>
                <w:sz w:val="28"/>
                <w:szCs w:val="28"/>
              </w:rPr>
              <w:t>договариванию</w:t>
            </w:r>
            <w:proofErr w:type="spellEnd"/>
            <w:r w:rsidRPr="001032EC">
              <w:rPr>
                <w:sz w:val="28"/>
                <w:szCs w:val="28"/>
              </w:rPr>
              <w:t xml:space="preserve"> стихов при прослушивание (.</w:t>
            </w:r>
            <w:proofErr w:type="spellStart"/>
            <w:r w:rsidRPr="001032EC">
              <w:rPr>
                <w:sz w:val="28"/>
                <w:szCs w:val="28"/>
              </w:rPr>
              <w:t>сопряжённо</w:t>
            </w:r>
            <w:proofErr w:type="spellEnd"/>
            <w:r w:rsidRPr="001032EC">
              <w:rPr>
                <w:sz w:val="28"/>
                <w:szCs w:val="28"/>
              </w:rPr>
              <w:t>, а затем и самостоятельно, используя все доступные средства общения).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Привлечение учащихся к изображению действий по прочитанному учителем тексту в театрализованных играх (режиссёрских и играх-драматизациях).</w:t>
            </w:r>
          </w:p>
        </w:tc>
      </w:tr>
      <w:tr w:rsidR="00577C56" w:rsidRPr="001032EC">
        <w:tc>
          <w:tcPr>
            <w:tcW w:w="2977" w:type="dxa"/>
          </w:tcPr>
          <w:p w:rsidR="00577C56" w:rsidRPr="001032EC" w:rsidRDefault="00577C56" w:rsidP="004A6881">
            <w:pPr>
              <w:pStyle w:val="a3"/>
              <w:rPr>
                <w:b/>
                <w:bCs/>
                <w:sz w:val="28"/>
                <w:szCs w:val="28"/>
              </w:rPr>
            </w:pPr>
            <w:r w:rsidRPr="001032EC">
              <w:rPr>
                <w:b/>
                <w:bCs/>
                <w:sz w:val="28"/>
                <w:szCs w:val="28"/>
              </w:rPr>
              <w:t>Чтение букв и слов («глобальное чтение»)</w:t>
            </w:r>
          </w:p>
        </w:tc>
        <w:tc>
          <w:tcPr>
            <w:tcW w:w="5387" w:type="dxa"/>
          </w:tcPr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Знакомство учащихся с буквами П,Б.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>Показ учащимся букв на основе слухового восприятия без зрительного контроля, то есть ученик не может наблюдать артикуляцию букв при произнесении их учителем.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Дидактические упражнения, в которых учащийся должен выбрать карточки с буквами среди картинок и цифр. 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Знакомство с карточками, которые напечатаны слова, состоящие из знакомых учащимся букв: мама, папа, баба.  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Упражнения на соотнесение знакомых слов с предметами, картинками, пиктограммами.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lastRenderedPageBreak/>
              <w:t xml:space="preserve"> Знакомство с обозначением гласных звуков символами: «а»-кружок, «о»-овал, «у»-маленький кружок, «</w:t>
            </w:r>
            <w:proofErr w:type="spellStart"/>
            <w:r w:rsidRPr="001032EC">
              <w:rPr>
                <w:sz w:val="28"/>
                <w:szCs w:val="28"/>
              </w:rPr>
              <w:t>ы</w:t>
            </w:r>
            <w:proofErr w:type="spellEnd"/>
            <w:r w:rsidRPr="001032EC">
              <w:rPr>
                <w:sz w:val="28"/>
                <w:szCs w:val="28"/>
              </w:rPr>
              <w:t>»-горизонтально вытянутый широкий овал, «э»-вертикально вытянутый овал. Последовательное изучение этих звуков. Сначала обозначаются значком, затем соответствующими печатными буквами. Звуки произносятся с различной силой голоса, интонацией.</w:t>
            </w:r>
          </w:p>
          <w:p w:rsidR="00577C56" w:rsidRPr="001032EC" w:rsidRDefault="00577C56" w:rsidP="004A6881">
            <w:pPr>
              <w:pStyle w:val="a3"/>
              <w:rPr>
                <w:sz w:val="28"/>
                <w:szCs w:val="28"/>
              </w:rPr>
            </w:pPr>
            <w:r w:rsidRPr="001032EC">
              <w:rPr>
                <w:sz w:val="28"/>
                <w:szCs w:val="28"/>
              </w:rPr>
              <w:t xml:space="preserve"> Обучение учащихся узнавать буквы в изученных словах (мама, папа, баба, стул, стол, дом).</w:t>
            </w:r>
          </w:p>
        </w:tc>
      </w:tr>
    </w:tbl>
    <w:p w:rsidR="00577C56" w:rsidRPr="001032EC" w:rsidRDefault="00577C56" w:rsidP="001032EC">
      <w:pPr>
        <w:shd w:val="clear" w:color="auto" w:fill="FFFFFF"/>
        <w:tabs>
          <w:tab w:val="left" w:pos="850"/>
        </w:tabs>
        <w:ind w:firstLine="540"/>
        <w:jc w:val="center"/>
        <w:rPr>
          <w:sz w:val="28"/>
          <w:szCs w:val="28"/>
        </w:rPr>
      </w:pPr>
    </w:p>
    <w:p w:rsidR="00577C56" w:rsidRPr="001032EC" w:rsidRDefault="00577C56" w:rsidP="001032EC">
      <w:pPr>
        <w:ind w:firstLine="540"/>
        <w:rPr>
          <w:b/>
          <w:bCs/>
          <w:sz w:val="28"/>
          <w:szCs w:val="28"/>
        </w:rPr>
      </w:pPr>
    </w:p>
    <w:p w:rsidR="000A5837" w:rsidRPr="00D26733" w:rsidRDefault="000A5837" w:rsidP="000A5837">
      <w:pPr>
        <w:jc w:val="center"/>
        <w:rPr>
          <w:b/>
          <w:sz w:val="28"/>
          <w:szCs w:val="28"/>
        </w:rPr>
      </w:pPr>
      <w:r w:rsidRPr="00D26733">
        <w:rPr>
          <w:b/>
          <w:sz w:val="28"/>
          <w:szCs w:val="28"/>
        </w:rPr>
        <w:t>Календарно – тематическое планирование по предмету «Альтернативное чтение»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9"/>
        <w:gridCol w:w="6609"/>
        <w:gridCol w:w="900"/>
        <w:gridCol w:w="1183"/>
      </w:tblGrid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№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jc w:val="center"/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Тема</w:t>
            </w:r>
          </w:p>
          <w:p w:rsidR="000A5837" w:rsidRPr="00D26733" w:rsidRDefault="000A5837" w:rsidP="00132E5A">
            <w:pPr>
              <w:tabs>
                <w:tab w:val="left" w:pos="527"/>
              </w:tabs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jc w:val="center"/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Кол-во часов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jc w:val="center"/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Дата</w:t>
            </w: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</w:t>
            </w:r>
            <w:r w:rsidRPr="00D26733">
              <w:rPr>
                <w:sz w:val="28"/>
                <w:szCs w:val="28"/>
                <w:lang w:val="en-US"/>
              </w:rPr>
              <w:t>I</w:t>
            </w:r>
            <w:r w:rsidRPr="00D26733">
              <w:rPr>
                <w:sz w:val="28"/>
                <w:szCs w:val="28"/>
              </w:rPr>
              <w:t xml:space="preserve">  четверть</w:t>
            </w:r>
            <w:r w:rsidRPr="00D26733">
              <w:rPr>
                <w:sz w:val="28"/>
                <w:szCs w:val="28"/>
                <w:lang w:val="en-US"/>
              </w:rPr>
              <w:t xml:space="preserve"> </w:t>
            </w:r>
            <w:r w:rsidRPr="00D26733">
              <w:rPr>
                <w:sz w:val="28"/>
                <w:szCs w:val="28"/>
              </w:rPr>
              <w:t>(16 часов)</w:t>
            </w: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«Чтение»  изображений на картинках, картинах  и пиктограмм</w:t>
            </w: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Рассматривание вместе с  учащимися  сюжетные картинки с доступным им содержанием. Времена года.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Рассматривание сюжетных картинок: Д/и  «Покажи, что я назову»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Игры с использованием пиктограмм (дождь, ветер, солнце)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</w:t>
            </w:r>
            <w:proofErr w:type="spellStart"/>
            <w:r w:rsidRPr="00D26733">
              <w:rPr>
                <w:sz w:val="28"/>
                <w:szCs w:val="28"/>
              </w:rPr>
              <w:t>Аудиальное</w:t>
            </w:r>
            <w:proofErr w:type="spellEnd"/>
            <w:r w:rsidRPr="00D26733">
              <w:rPr>
                <w:sz w:val="28"/>
                <w:szCs w:val="28"/>
              </w:rPr>
              <w:t xml:space="preserve"> чтение»</w:t>
            </w: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Прослушивание аудиокниг.  Звуки природы.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5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Слушание звучания музыкальных инструментов и узнавание их.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43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6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сказки «Теремок»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7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Игра - имитация  «Теремок» (имитация движений, звукоподражание)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Чтение букв и слов( «глобальное чтение») </w:t>
            </w:r>
          </w:p>
        </w:tc>
      </w:tr>
      <w:tr w:rsidR="000A5837" w:rsidRPr="00D26733" w:rsidTr="00132E5A">
        <w:trPr>
          <w:trHeight w:val="9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8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«Чтение» обозначения артикуляции гласных звуков соответствующими значками.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9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Знакомство с буквами Т, Д (буквы написаны на карточках)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10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Дидактические упражнения. Выбор карточек с буквами среди картинок и цифр.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«Чтение» слов по карточкам, прикрепленным к  соответствующим предметам и картинкам.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Раскладывание карточек с данными словами на определенную    картинку: дождь, зима, снег, весна, лето.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 </w:t>
            </w:r>
            <w:r w:rsidRPr="00D26733">
              <w:rPr>
                <w:sz w:val="28"/>
                <w:szCs w:val="28"/>
                <w:lang w:val="en-US"/>
              </w:rPr>
              <w:t>II</w:t>
            </w:r>
            <w:r w:rsidRPr="00D26733">
              <w:rPr>
                <w:sz w:val="28"/>
                <w:szCs w:val="28"/>
              </w:rPr>
              <w:t xml:space="preserve"> четверть (16 часов)</w:t>
            </w: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«Чтение»  изображений на картинках, картинах и пиктограмм</w:t>
            </w: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Упражнение на узнавание: овощи, фрукты  по их изображению на иллюстрациях (настольная   игра «Лото»)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14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Рассматривание  сюжетных  картинок  (предметы мебели): Д/И «Найди и покажи»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15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Упр. с пиктограммами: «Покажи, что я назову», «Найди одинаковые картинки».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</w:t>
            </w:r>
            <w:proofErr w:type="spellStart"/>
            <w:r w:rsidRPr="00D26733">
              <w:rPr>
                <w:sz w:val="28"/>
                <w:szCs w:val="28"/>
              </w:rPr>
              <w:t>Аудиальное</w:t>
            </w:r>
            <w:proofErr w:type="spellEnd"/>
            <w:r w:rsidRPr="00D26733">
              <w:rPr>
                <w:sz w:val="28"/>
                <w:szCs w:val="28"/>
              </w:rPr>
              <w:t xml:space="preserve"> чтение»</w:t>
            </w: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16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Слушание аудиозаписи. Сказка «Зимовье зверей» 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36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17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Время года – зима. Признаки зимы. Цвет зимы – белый.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18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Рассматривание сюжетных картинок «Зима», «Зимние забавы»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19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Работа с картинками: (составление картины из отдельных картинок). Д \и «Когда это бывает?»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20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Новогодний праздник (чтение стихов)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</w:tbl>
    <w:p w:rsidR="000A5837" w:rsidRPr="00D26733" w:rsidRDefault="000A5837" w:rsidP="000A5837">
      <w:pPr>
        <w:rPr>
          <w:sz w:val="28"/>
          <w:szCs w:val="28"/>
        </w:rPr>
      </w:pPr>
    </w:p>
    <w:p w:rsidR="000A5837" w:rsidRPr="00D26733" w:rsidRDefault="000A5837" w:rsidP="000A583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5"/>
        <w:gridCol w:w="6603"/>
        <w:gridCol w:w="900"/>
        <w:gridCol w:w="1260"/>
      </w:tblGrid>
      <w:tr w:rsidR="000A5837" w:rsidRPr="00D26733" w:rsidTr="00132E5A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 </w:t>
            </w:r>
            <w:r w:rsidRPr="00D26733">
              <w:rPr>
                <w:sz w:val="28"/>
                <w:szCs w:val="28"/>
                <w:lang w:val="en-US"/>
              </w:rPr>
              <w:t>III</w:t>
            </w:r>
            <w:r w:rsidRPr="00D26733">
              <w:rPr>
                <w:sz w:val="28"/>
                <w:szCs w:val="28"/>
              </w:rPr>
              <w:t xml:space="preserve"> четверть (19 часов)</w:t>
            </w:r>
          </w:p>
        </w:tc>
      </w:tr>
      <w:tr w:rsidR="000A5837" w:rsidRPr="00D26733" w:rsidTr="00132E5A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«Чтение» изображений на картинках, картинах и пиктограммах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Времена года. Основные признаки. Упражнения на рассматривание сюжетных картинок: «Найди такую же картинку», «Покажи, что я назову», Найди одинаковые картинки»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22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Рассматривание рисунков по теме «Береза» (передать образ и характер березы)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23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произведения: «</w:t>
            </w:r>
            <w:proofErr w:type="spellStart"/>
            <w:r w:rsidRPr="00D26733">
              <w:rPr>
                <w:sz w:val="28"/>
                <w:szCs w:val="28"/>
              </w:rPr>
              <w:t>Мойдодыр</w:t>
            </w:r>
            <w:proofErr w:type="spellEnd"/>
            <w:r w:rsidRPr="00D26733">
              <w:rPr>
                <w:sz w:val="28"/>
                <w:szCs w:val="28"/>
              </w:rPr>
              <w:t>» К.Чуковского. Д/И «Узнай и покажи» (показ предмета по названию)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</w:t>
            </w:r>
            <w:proofErr w:type="spellStart"/>
            <w:r w:rsidRPr="00D26733">
              <w:rPr>
                <w:sz w:val="28"/>
                <w:szCs w:val="28"/>
              </w:rPr>
              <w:t>Аудиальное</w:t>
            </w:r>
            <w:proofErr w:type="spellEnd"/>
            <w:r w:rsidRPr="00D26733">
              <w:rPr>
                <w:sz w:val="28"/>
                <w:szCs w:val="28"/>
              </w:rPr>
              <w:t xml:space="preserve"> чтение»</w:t>
            </w: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24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Слушание аудиозаписей, узнавание разнообразных звуков природы, улицы, голоса животных.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25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Речевые игры: «Дождик – дождик», «Солнышко-ведрышко», «Травка зеленеет», «Весна - красна…», развитие  восприятия речи, внимания, памяти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rPr>
          <w:trHeight w:val="2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произведения  «Колобок»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27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Чтение произведения А. </w:t>
            </w:r>
            <w:proofErr w:type="spellStart"/>
            <w:r w:rsidRPr="00D26733">
              <w:rPr>
                <w:sz w:val="28"/>
                <w:szCs w:val="28"/>
              </w:rPr>
              <w:t>Сутеева</w:t>
            </w:r>
            <w:proofErr w:type="spellEnd"/>
            <w:r w:rsidRPr="00D26733">
              <w:rPr>
                <w:sz w:val="28"/>
                <w:szCs w:val="28"/>
              </w:rPr>
              <w:t xml:space="preserve"> «Кто сказал – мяу»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28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Игра инсценировка: «Кто сказал – мяу» (имитация движений, звукоподражания)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</w:tbl>
    <w:p w:rsidR="000A5837" w:rsidRPr="00D26733" w:rsidRDefault="000A5837" w:rsidP="000A5837">
      <w:pPr>
        <w:rPr>
          <w:sz w:val="28"/>
          <w:szCs w:val="28"/>
        </w:rPr>
      </w:pPr>
      <w:r w:rsidRPr="00D26733">
        <w:rPr>
          <w:sz w:val="28"/>
          <w:szCs w:val="28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6603"/>
        <w:gridCol w:w="900"/>
        <w:gridCol w:w="1260"/>
      </w:tblGrid>
      <w:tr w:rsidR="000A5837" w:rsidRPr="00D26733" w:rsidTr="00132E5A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букв и слов («глобальное чтение»).</w:t>
            </w: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29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слов, подписанных под пиктограммами, и накладывание букв А, О, У, И, Э, Ы, П, Б, М, Т, Д, Н, Т к этим же буквам в словах.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30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jc w:val="both"/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Упражнения на развитие  фонематического восприятия: различение   контрастных гласных (и - у), (и - о), (а - у), (э - у) и близких по артикуляции согласных звуков в открытых слогах.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</w:t>
            </w:r>
          </w:p>
        </w:tc>
      </w:tr>
      <w:tr w:rsidR="000A5837" w:rsidRPr="00D26733" w:rsidTr="00132E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Узнавание букв в изученных словах (мама, папа, баба, стул, стол, дом).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</w:tbl>
    <w:p w:rsidR="000A5837" w:rsidRPr="00D26733" w:rsidRDefault="000A5837" w:rsidP="000A583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68"/>
      </w:tblGrid>
      <w:tr w:rsidR="000A5837" w:rsidRPr="00D26733" w:rsidTr="00132E5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  <w:lang w:val="en-US"/>
              </w:rPr>
              <w:t xml:space="preserve">            IV</w:t>
            </w:r>
            <w:r w:rsidRPr="00D26733">
              <w:rPr>
                <w:sz w:val="28"/>
                <w:szCs w:val="28"/>
              </w:rPr>
              <w:t xml:space="preserve">  четверть (17 часов)</w:t>
            </w:r>
          </w:p>
        </w:tc>
      </w:tr>
    </w:tbl>
    <w:p w:rsidR="000A5837" w:rsidRPr="00D26733" w:rsidRDefault="000A5837" w:rsidP="000A5837">
      <w:pPr>
        <w:rPr>
          <w:sz w:val="28"/>
          <w:szCs w:val="28"/>
        </w:rPr>
      </w:pPr>
      <w:r w:rsidRPr="00D26733">
        <w:rPr>
          <w:sz w:val="28"/>
          <w:szCs w:val="28"/>
        </w:rPr>
        <w:t xml:space="preserve">  «Чтение» изображений на картинках, картинах и пиктограммах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2"/>
        <w:gridCol w:w="6606"/>
        <w:gridCol w:w="900"/>
        <w:gridCol w:w="1260"/>
      </w:tblGrid>
      <w:tr w:rsidR="000A5837" w:rsidRPr="00D26733" w:rsidTr="00132E5A">
        <w:trPr>
          <w:trHeight w:val="12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32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Время года – весна. Основные признаки и приметы. Упражнение с пиктограммами: «Покажи-ка, что я назову», «Найди такую же картинку», «Разрезные картинки из 2-х частей»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33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Работа с парными картинками. Д/И  «Что изменилось?»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34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Формирование знаний детей об изменениях в одежде людей с наступлением весны.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35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Рассмотрение сюжетно-бытовых картин с доступным содержанием: иллюстрация к рассказам, картинки - посещение врача, труд людей разных профессий в разное время года.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36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Расширение представлений о журналах и их «чтение». Просмотр журналов.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37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Закрепление умения показывать, называть информационные, предупреждающие и запрещающие знаки: « Аптека», 2«Школа», «Дети», «Пешеходный переход», «Остановка».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38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Работа в тетради по правилам дорожного движения.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</w:t>
            </w:r>
            <w:proofErr w:type="spellStart"/>
            <w:r w:rsidRPr="00D26733">
              <w:rPr>
                <w:sz w:val="28"/>
                <w:szCs w:val="28"/>
              </w:rPr>
              <w:t>Аудиальное</w:t>
            </w:r>
            <w:proofErr w:type="spellEnd"/>
            <w:r w:rsidRPr="00D26733">
              <w:rPr>
                <w:sz w:val="28"/>
                <w:szCs w:val="28"/>
              </w:rPr>
              <w:t xml:space="preserve"> чтение»</w:t>
            </w: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39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произведения  «</w:t>
            </w:r>
            <w:proofErr w:type="spellStart"/>
            <w:r w:rsidRPr="00D26733">
              <w:rPr>
                <w:sz w:val="28"/>
                <w:szCs w:val="28"/>
              </w:rPr>
              <w:t>Федорино</w:t>
            </w:r>
            <w:proofErr w:type="spellEnd"/>
            <w:r w:rsidRPr="00D26733">
              <w:rPr>
                <w:sz w:val="28"/>
                <w:szCs w:val="28"/>
              </w:rPr>
              <w:t xml:space="preserve"> горе»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40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Игра инсценировка: «Машина посуда» (имитация движений, звукоподражания)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41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Чтение произведения «Три медведя»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lastRenderedPageBreak/>
              <w:t>Чтение букв и слов («глобальное чтение»).</w:t>
            </w: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42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Упражнения в соотнесении знакомых слов с предметами, картинками, пиктограммами.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43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Последовательное соединение букв в слог-слияние (</w:t>
            </w:r>
            <w:proofErr w:type="spellStart"/>
            <w:r w:rsidRPr="00D26733">
              <w:rPr>
                <w:sz w:val="28"/>
                <w:szCs w:val="28"/>
              </w:rPr>
              <w:t>ма</w:t>
            </w:r>
            <w:proofErr w:type="spellEnd"/>
            <w:r w:rsidRPr="00D26733">
              <w:rPr>
                <w:sz w:val="28"/>
                <w:szCs w:val="28"/>
              </w:rPr>
              <w:t xml:space="preserve">, </w:t>
            </w:r>
            <w:proofErr w:type="spellStart"/>
            <w:r w:rsidRPr="00D26733">
              <w:rPr>
                <w:sz w:val="28"/>
                <w:szCs w:val="28"/>
              </w:rPr>
              <w:t>му</w:t>
            </w:r>
            <w:proofErr w:type="spellEnd"/>
            <w:r w:rsidRPr="00D26733">
              <w:rPr>
                <w:sz w:val="28"/>
                <w:szCs w:val="28"/>
              </w:rPr>
              <w:t>, мы, мо, ми), затем в обратный слог(из букв разрезной азбуки).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44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Выделение слогов из знакомых слов (</w:t>
            </w:r>
            <w:r w:rsidRPr="00D26733">
              <w:rPr>
                <w:b/>
                <w:sz w:val="28"/>
                <w:szCs w:val="28"/>
              </w:rPr>
              <w:t>мама</w:t>
            </w:r>
            <w:r w:rsidRPr="00D26733">
              <w:rPr>
                <w:sz w:val="28"/>
                <w:szCs w:val="28"/>
              </w:rPr>
              <w:t xml:space="preserve">, </w:t>
            </w:r>
            <w:r w:rsidRPr="00D26733">
              <w:rPr>
                <w:b/>
                <w:sz w:val="28"/>
                <w:szCs w:val="28"/>
              </w:rPr>
              <w:t>ма</w:t>
            </w:r>
            <w:r w:rsidRPr="00D26733">
              <w:rPr>
                <w:sz w:val="28"/>
                <w:szCs w:val="28"/>
              </w:rPr>
              <w:t>шина).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  <w:tr w:rsidR="000A5837" w:rsidRPr="00D26733" w:rsidTr="00132E5A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45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Повторение изученного. </w:t>
            </w:r>
          </w:p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37" w:rsidRPr="00D26733" w:rsidRDefault="000A5837" w:rsidP="00132E5A">
            <w:pPr>
              <w:rPr>
                <w:sz w:val="28"/>
                <w:szCs w:val="28"/>
              </w:rPr>
            </w:pPr>
          </w:p>
        </w:tc>
      </w:tr>
    </w:tbl>
    <w:p w:rsidR="000A5837" w:rsidRPr="00D26733" w:rsidRDefault="000A5837" w:rsidP="000A5837">
      <w:pPr>
        <w:rPr>
          <w:sz w:val="28"/>
          <w:szCs w:val="28"/>
        </w:rPr>
      </w:pPr>
    </w:p>
    <w:p w:rsidR="00837B97" w:rsidRPr="000A5837" w:rsidRDefault="000A5837" w:rsidP="000A5837">
      <w:pPr>
        <w:jc w:val="center"/>
        <w:rPr>
          <w:b/>
          <w:bCs/>
          <w:sz w:val="28"/>
          <w:szCs w:val="28"/>
        </w:rPr>
      </w:pPr>
      <w:r w:rsidRPr="00D26733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Default="00837B97" w:rsidP="00837B97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837B97" w:rsidRPr="0004392C" w:rsidRDefault="00837B97" w:rsidP="00837B97">
      <w:pPr>
        <w:shd w:val="clear" w:color="auto" w:fill="FFFFFF"/>
        <w:jc w:val="center"/>
        <w:rPr>
          <w:color w:val="000000"/>
          <w:lang w:eastAsia="ru-RU"/>
        </w:rPr>
      </w:pPr>
      <w:r w:rsidRPr="0004392C">
        <w:rPr>
          <w:b/>
          <w:bCs/>
          <w:color w:val="000000"/>
          <w:sz w:val="28"/>
          <w:lang w:eastAsia="ru-RU"/>
        </w:rPr>
        <w:t>Материально-техническое о</w:t>
      </w:r>
      <w:r>
        <w:rPr>
          <w:b/>
          <w:bCs/>
          <w:color w:val="000000"/>
          <w:sz w:val="28"/>
          <w:lang w:eastAsia="ru-RU"/>
        </w:rPr>
        <w:t>беспечение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Игрушки музыкальные: погремушки, колокольчик, бубен, барабан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Пиктограммы, фотографии детей, предметные картинки, карточки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Настольный театр, куклы бибабо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>
        <w:rPr>
          <w:color w:val="000000"/>
          <w:sz w:val="28"/>
          <w:lang w:eastAsia="ru-RU"/>
        </w:rPr>
        <w:t>М</w:t>
      </w:r>
      <w:r w:rsidRPr="0004392C">
        <w:rPr>
          <w:color w:val="000000"/>
          <w:sz w:val="28"/>
          <w:lang w:eastAsia="ru-RU"/>
        </w:rPr>
        <w:t>агнитная доска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Дидактическое пособие: «Чудесный мешочек», «Волшебная коробочка»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Детский строительный материал- кубики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Детские игрушки: домашние животные, птица, дикие животные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Куклы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Музыкальный центр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Музыкальные игрушки, книжки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Звуковые дощечки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Воздушные шары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Султанчики, веера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Мыльные пузыри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Ёмкость с сыпучим материалом: крупой (горох, фасоль, пшено), пуговицами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Тазы для воды, распылитель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Принадлежности гигиены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Сенсорная дорожка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Плоскостное пособие:  листочки (снежинки)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lastRenderedPageBreak/>
        <w:t>Детский зонт, фонарик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 xml:space="preserve">Пособие в виде изображений тучи, солнца, изготовленные из цветных стёганных тканей на </w:t>
      </w:r>
      <w:proofErr w:type="spellStart"/>
      <w:r w:rsidRPr="0004392C">
        <w:rPr>
          <w:color w:val="000000"/>
          <w:sz w:val="28"/>
          <w:lang w:eastAsia="ru-RU"/>
        </w:rPr>
        <w:t>синтепоне</w:t>
      </w:r>
      <w:proofErr w:type="spellEnd"/>
      <w:r w:rsidRPr="0004392C">
        <w:rPr>
          <w:color w:val="000000"/>
          <w:sz w:val="28"/>
          <w:lang w:eastAsia="ru-RU"/>
        </w:rPr>
        <w:t xml:space="preserve"> для  </w:t>
      </w:r>
      <w:proofErr w:type="spellStart"/>
      <w:r w:rsidRPr="0004392C">
        <w:rPr>
          <w:color w:val="000000"/>
          <w:sz w:val="28"/>
          <w:lang w:eastAsia="ru-RU"/>
        </w:rPr>
        <w:t>фланелеграфа</w:t>
      </w:r>
      <w:proofErr w:type="spellEnd"/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Зеркало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Обруч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Корзина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Набор игрушек «Зоопарк»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proofErr w:type="spellStart"/>
      <w:r w:rsidRPr="0004392C">
        <w:rPr>
          <w:color w:val="000000"/>
          <w:sz w:val="28"/>
          <w:lang w:eastAsia="ru-RU"/>
        </w:rPr>
        <w:t>Сборно</w:t>
      </w:r>
      <w:proofErr w:type="spellEnd"/>
      <w:r w:rsidRPr="0004392C">
        <w:rPr>
          <w:color w:val="000000"/>
          <w:sz w:val="28"/>
          <w:lang w:eastAsia="ru-RU"/>
        </w:rPr>
        <w:t xml:space="preserve"> – разборные игрушки: пирамидка, яйца «киндер сюрприза»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Заводные игрушки, часы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Природный материал: шишки, жёлуди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Муляжи овощей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proofErr w:type="spellStart"/>
      <w:r w:rsidRPr="0004392C">
        <w:rPr>
          <w:color w:val="000000"/>
          <w:sz w:val="28"/>
          <w:lang w:eastAsia="ru-RU"/>
        </w:rPr>
        <w:t>Пазлы</w:t>
      </w:r>
      <w:proofErr w:type="spellEnd"/>
      <w:r w:rsidRPr="0004392C">
        <w:rPr>
          <w:color w:val="000000"/>
          <w:sz w:val="28"/>
          <w:lang w:eastAsia="ru-RU"/>
        </w:rPr>
        <w:t>, разрезные картинки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Мягкие маленькие мячи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Мелки, маркеры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Коврики разной фактуры</w:t>
      </w:r>
    </w:p>
    <w:p w:rsidR="00837B97" w:rsidRPr="0004392C" w:rsidRDefault="00837B97" w:rsidP="00837B97">
      <w:pPr>
        <w:numPr>
          <w:ilvl w:val="0"/>
          <w:numId w:val="21"/>
        </w:numPr>
        <w:shd w:val="clear" w:color="auto" w:fill="FFFFFF"/>
        <w:suppressAutoHyphens w:val="0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Набор магнитов</w:t>
      </w:r>
    </w:p>
    <w:p w:rsidR="00837B97" w:rsidRPr="0004392C" w:rsidRDefault="00837B97" w:rsidP="00837B97">
      <w:pPr>
        <w:shd w:val="clear" w:color="auto" w:fill="FFFFFF"/>
        <w:jc w:val="center"/>
        <w:rPr>
          <w:color w:val="000000"/>
          <w:lang w:eastAsia="ru-RU"/>
        </w:rPr>
      </w:pPr>
      <w:r w:rsidRPr="0004392C">
        <w:rPr>
          <w:b/>
          <w:bCs/>
          <w:color w:val="000000"/>
          <w:sz w:val="28"/>
          <w:lang w:eastAsia="ru-RU"/>
        </w:rPr>
        <w:t> электронные ресурсы</w:t>
      </w:r>
    </w:p>
    <w:p w:rsidR="00837B97" w:rsidRPr="0004392C" w:rsidRDefault="00837B97" w:rsidP="00837B97">
      <w:pPr>
        <w:numPr>
          <w:ilvl w:val="0"/>
          <w:numId w:val="22"/>
        </w:numPr>
        <w:shd w:val="clear" w:color="auto" w:fill="FFFFFF"/>
        <w:suppressAutoHyphens w:val="0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Сайты</w:t>
      </w:r>
    </w:p>
    <w:p w:rsidR="00837B97" w:rsidRPr="0004392C" w:rsidRDefault="002B55E3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hyperlink r:id="rId8" w:history="1">
        <w:r w:rsidR="00837B97" w:rsidRPr="0004392C">
          <w:rPr>
            <w:color w:val="0000FF"/>
            <w:sz w:val="28"/>
            <w:u w:val="single"/>
            <w:lang w:eastAsia="ru-RU"/>
          </w:rPr>
          <w:t>www.school-collection.edu.ru</w:t>
        </w:r>
      </w:hyperlink>
    </w:p>
    <w:p w:rsidR="00837B97" w:rsidRPr="0004392C" w:rsidRDefault="002B55E3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hyperlink r:id="rId9" w:history="1">
        <w:r w:rsidR="00837B97" w:rsidRPr="0004392C">
          <w:rPr>
            <w:color w:val="0000FF"/>
            <w:sz w:val="28"/>
            <w:u w:val="single"/>
            <w:lang w:eastAsia="ru-RU"/>
          </w:rPr>
          <w:t>http://zavuch.info/forums.html</w:t>
        </w:r>
      </w:hyperlink>
    </w:p>
    <w:p w:rsidR="00837B97" w:rsidRPr="0004392C" w:rsidRDefault="002B55E3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hyperlink r:id="rId10" w:history="1">
        <w:r w:rsidR="00837B97" w:rsidRPr="0004392C">
          <w:rPr>
            <w:color w:val="0000FF"/>
            <w:sz w:val="28"/>
            <w:u w:val="single"/>
            <w:lang w:eastAsia="ru-RU"/>
          </w:rPr>
          <w:t>http://www.gramma.ru</w:t>
        </w:r>
      </w:hyperlink>
    </w:p>
    <w:p w:rsidR="00837B97" w:rsidRPr="0004392C" w:rsidRDefault="002B55E3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hyperlink r:id="rId11" w:history="1">
        <w:r w:rsidR="00837B97" w:rsidRPr="0004392C">
          <w:rPr>
            <w:color w:val="0000FF"/>
            <w:sz w:val="28"/>
            <w:u w:val="single"/>
            <w:lang w:eastAsia="ru-RU"/>
          </w:rPr>
          <w:t>http://www.openclass.ru</w:t>
        </w:r>
      </w:hyperlink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http://www.gramota.ru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color w:val="000000"/>
          <w:sz w:val="28"/>
          <w:lang w:eastAsia="ru-RU"/>
        </w:rPr>
        <w:t>Уроки Мудрой Совы - виртуальная школа (здесь можно в игровой форме приобретать знания, умения и навыки для успешного обучения в школе. </w:t>
      </w:r>
      <w:hyperlink r:id="rId12" w:history="1">
        <w:r w:rsidRPr="0004392C">
          <w:rPr>
            <w:color w:val="0000FF"/>
            <w:sz w:val="28"/>
            <w:u w:val="single"/>
            <w:lang w:eastAsia="ru-RU"/>
          </w:rPr>
          <w:t>http://www.logozavr.ru/1549/</w:t>
        </w:r>
      </w:hyperlink>
    </w:p>
    <w:p w:rsidR="00837B97" w:rsidRPr="0004392C" w:rsidRDefault="00837B97" w:rsidP="00837B97">
      <w:pPr>
        <w:shd w:val="clear" w:color="auto" w:fill="FFFFFF"/>
        <w:ind w:left="720"/>
        <w:jc w:val="center"/>
        <w:rPr>
          <w:color w:val="000000"/>
          <w:lang w:eastAsia="ru-RU"/>
        </w:rPr>
      </w:pPr>
      <w:r w:rsidRPr="0004392C">
        <w:rPr>
          <w:b/>
          <w:bCs/>
          <w:color w:val="000000"/>
          <w:sz w:val="28"/>
          <w:lang w:eastAsia="ru-RU"/>
        </w:rPr>
        <w:t>Примерный перечень детского литературного материала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Малые фольклорные формы:</w:t>
      </w:r>
      <w:r w:rsidRPr="0004392C">
        <w:rPr>
          <w:color w:val="000000"/>
          <w:sz w:val="28"/>
          <w:lang w:eastAsia="ru-RU"/>
        </w:rPr>
        <w:t>«Ладушки», «Где же наши ручки?», «Едем, едем на лошадке» (</w:t>
      </w:r>
      <w:proofErr w:type="spellStart"/>
      <w:r w:rsidRPr="0004392C">
        <w:rPr>
          <w:color w:val="000000"/>
          <w:sz w:val="28"/>
          <w:lang w:eastAsia="ru-RU"/>
        </w:rPr>
        <w:t>шведск.Песенка</w:t>
      </w:r>
      <w:proofErr w:type="spellEnd"/>
      <w:r w:rsidRPr="0004392C">
        <w:rPr>
          <w:color w:val="000000"/>
          <w:sz w:val="28"/>
          <w:lang w:eastAsia="ru-RU"/>
        </w:rPr>
        <w:t xml:space="preserve"> в обр. </w:t>
      </w:r>
      <w:proofErr w:type="spellStart"/>
      <w:r w:rsidRPr="0004392C">
        <w:rPr>
          <w:color w:val="000000"/>
          <w:sz w:val="28"/>
          <w:lang w:eastAsia="ru-RU"/>
        </w:rPr>
        <w:t>И.Токмаковой</w:t>
      </w:r>
      <w:proofErr w:type="spellEnd"/>
      <w:r w:rsidRPr="0004392C">
        <w:rPr>
          <w:color w:val="000000"/>
          <w:sz w:val="28"/>
          <w:lang w:eastAsia="ru-RU"/>
        </w:rPr>
        <w:t>), «Солнышко–вёдрышко!», «Топ-топ» (</w:t>
      </w:r>
      <w:proofErr w:type="spellStart"/>
      <w:r w:rsidRPr="0004392C">
        <w:rPr>
          <w:color w:val="000000"/>
          <w:sz w:val="28"/>
          <w:lang w:eastAsia="ru-RU"/>
        </w:rPr>
        <w:t>кабар</w:t>
      </w:r>
      <w:proofErr w:type="spellEnd"/>
      <w:r w:rsidRPr="0004392C">
        <w:rPr>
          <w:color w:val="000000"/>
          <w:sz w:val="28"/>
          <w:lang w:eastAsia="ru-RU"/>
        </w:rPr>
        <w:t xml:space="preserve">.–балкар.), «Заинька», «Сидит, сидит зайка»,«Птичка, птичка, вот тебе водичка», «Дождик, дождик, веселей», «Бежала лесочком лиса с </w:t>
      </w:r>
      <w:proofErr w:type="spellStart"/>
      <w:r w:rsidRPr="0004392C">
        <w:rPr>
          <w:color w:val="000000"/>
          <w:sz w:val="28"/>
          <w:lang w:eastAsia="ru-RU"/>
        </w:rPr>
        <w:t>кузовочком</w:t>
      </w:r>
      <w:proofErr w:type="spellEnd"/>
      <w:r w:rsidRPr="0004392C">
        <w:rPr>
          <w:color w:val="000000"/>
          <w:sz w:val="28"/>
          <w:lang w:eastAsia="ru-RU"/>
        </w:rPr>
        <w:t>», «Волк-волчок, шерстяной бочок», «Бобик» (Н. Найдёновой), «Цыплята» (Т.Волгиной).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Аудиозаписи:</w:t>
      </w:r>
      <w:r w:rsidRPr="0004392C">
        <w:rPr>
          <w:color w:val="000000"/>
          <w:sz w:val="28"/>
          <w:lang w:eastAsia="ru-RU"/>
        </w:rPr>
        <w:t>«Звуки природы», сказка «Курочка ряба», «Репка», «</w:t>
      </w:r>
      <w:proofErr w:type="spellStart"/>
      <w:r w:rsidRPr="0004392C">
        <w:rPr>
          <w:color w:val="000000"/>
          <w:sz w:val="28"/>
          <w:lang w:eastAsia="ru-RU"/>
        </w:rPr>
        <w:t>Мойдодыр</w:t>
      </w:r>
      <w:proofErr w:type="spellEnd"/>
      <w:r w:rsidRPr="0004392C">
        <w:rPr>
          <w:color w:val="000000"/>
          <w:sz w:val="28"/>
          <w:lang w:eastAsia="ru-RU"/>
        </w:rPr>
        <w:t>».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proofErr w:type="spellStart"/>
      <w:r w:rsidRPr="0004392C">
        <w:rPr>
          <w:b/>
          <w:bCs/>
          <w:i/>
          <w:iCs/>
          <w:color w:val="000000"/>
          <w:sz w:val="28"/>
          <w:lang w:eastAsia="ru-RU"/>
        </w:rPr>
        <w:t>Стихи:</w:t>
      </w:r>
      <w:r w:rsidRPr="0004392C">
        <w:rPr>
          <w:color w:val="000000"/>
          <w:sz w:val="28"/>
          <w:lang w:eastAsia="ru-RU"/>
        </w:rPr>
        <w:t>А</w:t>
      </w:r>
      <w:proofErr w:type="spellEnd"/>
      <w:r w:rsidRPr="0004392C">
        <w:rPr>
          <w:color w:val="000000"/>
          <w:sz w:val="28"/>
          <w:lang w:eastAsia="ru-RU"/>
        </w:rPr>
        <w:t xml:space="preserve">. </w:t>
      </w:r>
      <w:proofErr w:type="spellStart"/>
      <w:r w:rsidRPr="0004392C">
        <w:rPr>
          <w:color w:val="000000"/>
          <w:sz w:val="28"/>
          <w:lang w:eastAsia="ru-RU"/>
        </w:rPr>
        <w:t>Барто</w:t>
      </w:r>
      <w:proofErr w:type="spellEnd"/>
      <w:r w:rsidRPr="0004392C">
        <w:rPr>
          <w:color w:val="000000"/>
          <w:sz w:val="28"/>
          <w:lang w:eastAsia="ru-RU"/>
        </w:rPr>
        <w:t xml:space="preserve"> «Игрушки», Т.Каменев «Часы», З. Александрова «Прятки», Е. Благинина «Мы пускаем пузыри», «Дождик», Г. Зайцев «Уроки </w:t>
      </w:r>
      <w:proofErr w:type="spellStart"/>
      <w:r w:rsidRPr="0004392C">
        <w:rPr>
          <w:color w:val="000000"/>
          <w:sz w:val="28"/>
          <w:lang w:eastAsia="ru-RU"/>
        </w:rPr>
        <w:t>Мойдодыра</w:t>
      </w:r>
      <w:proofErr w:type="spellEnd"/>
      <w:r w:rsidRPr="0004392C">
        <w:rPr>
          <w:color w:val="000000"/>
          <w:sz w:val="28"/>
          <w:lang w:eastAsia="ru-RU"/>
        </w:rPr>
        <w:t>», Л. Лебедева «Мишутка»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center"/>
        <w:rPr>
          <w:color w:val="000000"/>
          <w:lang w:eastAsia="ru-RU"/>
        </w:rPr>
      </w:pPr>
      <w:r w:rsidRPr="0004392C">
        <w:rPr>
          <w:b/>
          <w:bCs/>
          <w:color w:val="000000"/>
          <w:sz w:val="28"/>
          <w:lang w:eastAsia="ru-RU"/>
        </w:rPr>
        <w:t>Игры и игровые упражнения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Пальчиковая гимнастика:</w:t>
      </w:r>
      <w:r w:rsidRPr="0004392C">
        <w:rPr>
          <w:color w:val="000000"/>
          <w:sz w:val="28"/>
          <w:lang w:eastAsia="ru-RU"/>
        </w:rPr>
        <w:t>«Моя семья», «Пальчики», «Лесенка», «Пальчики в лесу», «Игра на рояле», «Кто приехал?» (болгарская игра), «Серенький зайка».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Упражнения  на движения мимической мускулатуры  по подражанию:</w:t>
      </w:r>
      <w:r w:rsidRPr="0004392C">
        <w:rPr>
          <w:color w:val="000000"/>
          <w:sz w:val="28"/>
          <w:lang w:eastAsia="ru-RU"/>
        </w:rPr>
        <w:t xml:space="preserve">«Прятки», «Конфетка», «Кто пришёл?», «Кто это?»;  игра с </w:t>
      </w:r>
      <w:r w:rsidRPr="0004392C">
        <w:rPr>
          <w:color w:val="000000"/>
          <w:sz w:val="28"/>
          <w:lang w:eastAsia="ru-RU"/>
        </w:rPr>
        <w:lastRenderedPageBreak/>
        <w:t>куклой бибабо: «поцелуй», «улыбка», «дразнилки», «домик», «Почисти зубы»,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Упражнения на развитие ротового дыхания:</w:t>
      </w:r>
      <w:r w:rsidRPr="0004392C">
        <w:rPr>
          <w:color w:val="000000"/>
          <w:sz w:val="28"/>
          <w:lang w:eastAsia="ru-RU"/>
        </w:rPr>
        <w:t>«Ветерок», «Мыльные пузыри», «Покатай карандаш», «Снежинки летят», «Вертушка»</w:t>
      </w:r>
    </w:p>
    <w:p w:rsidR="00837B97" w:rsidRPr="0004392C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Двигательные упражнения:</w:t>
      </w:r>
      <w:r w:rsidRPr="0004392C">
        <w:rPr>
          <w:color w:val="000000"/>
          <w:sz w:val="28"/>
          <w:lang w:eastAsia="ru-RU"/>
        </w:rPr>
        <w:t xml:space="preserve">«Покажи, как это делают…», «Ветер, ветер», «Дождь идёт», «Кошка и котята», «Падающие листья», «Часики», «Осенние листочки», «Мишка косолапый», «По ровненькой дорожке»,  «Маленькая птичка», «Вышла курочка гулять», «Слушай и делай вместе со мной», «Беги ко мне», «Паровоз», «Птички летают», «Солнышко и дождик», «Зайка беленький сидит», «Угадай, кто я такой!», «Тушки - </w:t>
      </w:r>
      <w:proofErr w:type="spellStart"/>
      <w:r w:rsidRPr="0004392C">
        <w:rPr>
          <w:color w:val="000000"/>
          <w:sz w:val="28"/>
          <w:lang w:eastAsia="ru-RU"/>
        </w:rPr>
        <w:t>тутушки</w:t>
      </w:r>
      <w:proofErr w:type="spellEnd"/>
      <w:r w:rsidRPr="0004392C">
        <w:rPr>
          <w:color w:val="000000"/>
          <w:sz w:val="28"/>
          <w:lang w:eastAsia="ru-RU"/>
        </w:rPr>
        <w:t>», «Качели», «Цепкие ручки», «Солнышко», «Карусель», «Похлопаем, потопаем», «Пузырь», «Белые снежинки».</w:t>
      </w:r>
    </w:p>
    <w:p w:rsidR="00837B97" w:rsidRPr="00BF5F14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4392C">
        <w:rPr>
          <w:b/>
          <w:bCs/>
          <w:i/>
          <w:iCs/>
          <w:color w:val="000000"/>
          <w:sz w:val="28"/>
          <w:lang w:eastAsia="ru-RU"/>
        </w:rPr>
        <w:t>Дидактические игры и упражнения:</w:t>
      </w:r>
      <w:r w:rsidRPr="0004392C">
        <w:rPr>
          <w:color w:val="000000"/>
          <w:sz w:val="28"/>
          <w:lang w:eastAsia="ru-RU"/>
        </w:rPr>
        <w:t> «Собери листочки (шишки), «Найди свою фотографию», «Чудесный мешочек», «Раскопки», «Послушай и покажи»,  «Собери зайчика», «Собери морковку», «Слушай и показывай», «Кто как поёт?», «Оркестр» «Угадай, чей домик?», «Найди картинку», «Достань картинку», «Слушай стишок и показывай картинку», «Чей домик?», «Найди своё место», «Собери целое», «Чей след?», «Зоопарк», «Узнай героя», «Выбери принадлежности по названию», «Купание куклы».</w:t>
      </w:r>
    </w:p>
    <w:p w:rsidR="00837B97" w:rsidRPr="00BF5F14" w:rsidRDefault="00837B97" w:rsidP="00837B97">
      <w:pPr>
        <w:numPr>
          <w:ilvl w:val="0"/>
          <w:numId w:val="23"/>
        </w:numPr>
        <w:shd w:val="clear" w:color="auto" w:fill="FFFFFF"/>
        <w:suppressAutoHyphens w:val="0"/>
        <w:jc w:val="both"/>
        <w:rPr>
          <w:color w:val="000000"/>
          <w:lang w:eastAsia="ru-RU"/>
        </w:rPr>
      </w:pPr>
    </w:p>
    <w:p w:rsidR="00837B97" w:rsidRPr="0004392C" w:rsidRDefault="00837B97" w:rsidP="00837B97">
      <w:pPr>
        <w:shd w:val="clear" w:color="auto" w:fill="FFFFFF"/>
        <w:ind w:left="720"/>
        <w:jc w:val="both"/>
        <w:rPr>
          <w:color w:val="000000"/>
          <w:lang w:eastAsia="ru-RU"/>
        </w:rPr>
      </w:pPr>
    </w:p>
    <w:p w:rsidR="00577C56" w:rsidRPr="001032EC" w:rsidRDefault="00577C56" w:rsidP="001032EC">
      <w:pPr>
        <w:ind w:firstLine="540"/>
        <w:rPr>
          <w:sz w:val="28"/>
          <w:szCs w:val="28"/>
        </w:rPr>
      </w:pPr>
    </w:p>
    <w:p w:rsidR="00577C56" w:rsidRPr="001032EC" w:rsidRDefault="00577C56" w:rsidP="001032EC">
      <w:pPr>
        <w:ind w:firstLine="540"/>
        <w:rPr>
          <w:sz w:val="28"/>
          <w:szCs w:val="28"/>
        </w:rPr>
      </w:pPr>
    </w:p>
    <w:p w:rsidR="00577C56" w:rsidRDefault="00577C56" w:rsidP="001032EC">
      <w:pPr>
        <w:jc w:val="center"/>
        <w:rPr>
          <w:b/>
          <w:bCs/>
          <w:sz w:val="28"/>
          <w:szCs w:val="28"/>
        </w:rPr>
      </w:pPr>
    </w:p>
    <w:p w:rsidR="00577C56" w:rsidRDefault="00577C56" w:rsidP="001032EC">
      <w:pPr>
        <w:jc w:val="center"/>
        <w:rPr>
          <w:b/>
          <w:bCs/>
          <w:sz w:val="28"/>
          <w:szCs w:val="28"/>
        </w:rPr>
      </w:pPr>
    </w:p>
    <w:p w:rsidR="00577C56" w:rsidRDefault="00577C56" w:rsidP="00F4768B">
      <w:pPr>
        <w:jc w:val="center"/>
      </w:pPr>
      <w:r>
        <w:rPr>
          <w:b/>
          <w:bCs/>
          <w:sz w:val="28"/>
          <w:szCs w:val="28"/>
        </w:rPr>
        <w:br w:type="page"/>
      </w:r>
      <w:r w:rsidR="00F4768B">
        <w:lastRenderedPageBreak/>
        <w:t xml:space="preserve"> </w:t>
      </w: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rPr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Pr="001032EC" w:rsidRDefault="00577C56" w:rsidP="001032EC">
      <w:pPr>
        <w:shd w:val="clear" w:color="auto" w:fill="FFFFFF"/>
        <w:tabs>
          <w:tab w:val="left" w:pos="850"/>
        </w:tabs>
        <w:ind w:left="1440"/>
        <w:jc w:val="both"/>
        <w:rPr>
          <w:b/>
          <w:bCs/>
          <w:color w:val="000000"/>
          <w:sz w:val="28"/>
          <w:szCs w:val="28"/>
        </w:rPr>
      </w:pPr>
    </w:p>
    <w:p w:rsidR="00577C56" w:rsidRDefault="00577C56" w:rsidP="001032EC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577C56" w:rsidRDefault="00577C56" w:rsidP="001032EC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577C56" w:rsidRDefault="00577C56" w:rsidP="001032EC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577C56" w:rsidRDefault="00577C56"/>
    <w:sectPr w:rsidR="00577C56" w:rsidSect="00E95D9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83D" w:rsidRDefault="003D083D" w:rsidP="0051537F">
      <w:r>
        <w:separator/>
      </w:r>
    </w:p>
  </w:endnote>
  <w:endnote w:type="continuationSeparator" w:id="0">
    <w:p w:rsidR="003D083D" w:rsidRDefault="003D083D" w:rsidP="00515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56" w:rsidRDefault="002B55E3">
    <w:pPr>
      <w:pStyle w:val="a8"/>
      <w:jc w:val="right"/>
    </w:pPr>
    <w:fldSimple w:instr=" PAGE   \* MERGEFORMAT ">
      <w:r w:rsidR="000A5837">
        <w:rPr>
          <w:noProof/>
        </w:rPr>
        <w:t>5</w:t>
      </w:r>
    </w:fldSimple>
  </w:p>
  <w:p w:rsidR="00577C56" w:rsidRDefault="00577C5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56" w:rsidRDefault="00577C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83D" w:rsidRDefault="003D083D" w:rsidP="0051537F">
      <w:r>
        <w:separator/>
      </w:r>
    </w:p>
  </w:footnote>
  <w:footnote w:type="continuationSeparator" w:id="0">
    <w:p w:rsidR="003D083D" w:rsidRDefault="003D083D" w:rsidP="00515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56" w:rsidRDefault="00577C5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56" w:rsidRDefault="00577C5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547F"/>
    <w:multiLevelType w:val="multilevel"/>
    <w:tmpl w:val="8970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E1ECF"/>
    <w:multiLevelType w:val="hybridMultilevel"/>
    <w:tmpl w:val="682C015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cs="Wingdings" w:hint="default"/>
      </w:rPr>
    </w:lvl>
  </w:abstractNum>
  <w:abstractNum w:abstractNumId="2">
    <w:nsid w:val="02D544CA"/>
    <w:multiLevelType w:val="multilevel"/>
    <w:tmpl w:val="7D3A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16313"/>
    <w:multiLevelType w:val="hybridMultilevel"/>
    <w:tmpl w:val="0C7C4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46BB4"/>
    <w:multiLevelType w:val="multilevel"/>
    <w:tmpl w:val="430A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26CD7"/>
    <w:multiLevelType w:val="hybridMultilevel"/>
    <w:tmpl w:val="9C60A6D2"/>
    <w:lvl w:ilvl="0" w:tplc="B336C16E">
      <w:start w:val="1"/>
      <w:numFmt w:val="bullet"/>
      <w:lvlText w:val="–"/>
      <w:lvlJc w:val="left"/>
      <w:pPr>
        <w:ind w:left="789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0B4455CB"/>
    <w:multiLevelType w:val="hybridMultilevel"/>
    <w:tmpl w:val="4446BA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165918CC"/>
    <w:multiLevelType w:val="multilevel"/>
    <w:tmpl w:val="EB9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332E76"/>
    <w:multiLevelType w:val="hybridMultilevel"/>
    <w:tmpl w:val="24449E3E"/>
    <w:lvl w:ilvl="0" w:tplc="73503C6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86390"/>
    <w:multiLevelType w:val="multilevel"/>
    <w:tmpl w:val="AD9A5DAA"/>
    <w:lvl w:ilvl="0">
      <w:start w:val="65535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E304FE"/>
    <w:multiLevelType w:val="hybridMultilevel"/>
    <w:tmpl w:val="42E24B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4C70F6A"/>
    <w:multiLevelType w:val="hybridMultilevel"/>
    <w:tmpl w:val="F5426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31FF4FA6"/>
    <w:multiLevelType w:val="hybridMultilevel"/>
    <w:tmpl w:val="C154511C"/>
    <w:lvl w:ilvl="0" w:tplc="73503C6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A6C0B"/>
    <w:multiLevelType w:val="hybridMultilevel"/>
    <w:tmpl w:val="3D1A803E"/>
    <w:lvl w:ilvl="0" w:tplc="73503C6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433CE2"/>
    <w:multiLevelType w:val="hybridMultilevel"/>
    <w:tmpl w:val="CE36A0BA"/>
    <w:lvl w:ilvl="0" w:tplc="933CC976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731F36"/>
    <w:multiLevelType w:val="hybridMultilevel"/>
    <w:tmpl w:val="3FA27B06"/>
    <w:lvl w:ilvl="0" w:tplc="B336C16E">
      <w:start w:val="1"/>
      <w:numFmt w:val="bullet"/>
      <w:lvlText w:val="–"/>
      <w:lvlJc w:val="left"/>
      <w:pPr>
        <w:ind w:left="77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5A2E656A"/>
    <w:multiLevelType w:val="hybridMultilevel"/>
    <w:tmpl w:val="9ABC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97752"/>
    <w:multiLevelType w:val="hybridMultilevel"/>
    <w:tmpl w:val="AAF29718"/>
    <w:lvl w:ilvl="0" w:tplc="B336C16E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3F00B2"/>
    <w:multiLevelType w:val="hybridMultilevel"/>
    <w:tmpl w:val="B4D01E6E"/>
    <w:lvl w:ilvl="0" w:tplc="73503C6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956054"/>
    <w:multiLevelType w:val="hybridMultilevel"/>
    <w:tmpl w:val="5654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35417B"/>
    <w:multiLevelType w:val="hybridMultilevel"/>
    <w:tmpl w:val="8E5252AE"/>
    <w:lvl w:ilvl="0" w:tplc="73503C6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F04F3"/>
    <w:multiLevelType w:val="hybridMultilevel"/>
    <w:tmpl w:val="19481D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2">
    <w:nsid w:val="7D002D2C"/>
    <w:multiLevelType w:val="hybridMultilevel"/>
    <w:tmpl w:val="35A0A78E"/>
    <w:lvl w:ilvl="0" w:tplc="B336C16E">
      <w:start w:val="1"/>
      <w:numFmt w:val="bullet"/>
      <w:lvlText w:val="–"/>
      <w:lvlJc w:val="left"/>
      <w:pPr>
        <w:ind w:left="1146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1"/>
  </w:num>
  <w:num w:numId="4">
    <w:abstractNumId w:val="10"/>
  </w:num>
  <w:num w:numId="5">
    <w:abstractNumId w:val="6"/>
  </w:num>
  <w:num w:numId="6">
    <w:abstractNumId w:val="14"/>
  </w:num>
  <w:num w:numId="7">
    <w:abstractNumId w:val="16"/>
  </w:num>
  <w:num w:numId="8">
    <w:abstractNumId w:val="19"/>
  </w:num>
  <w:num w:numId="9">
    <w:abstractNumId w:val="3"/>
  </w:num>
  <w:num w:numId="10">
    <w:abstractNumId w:val="7"/>
  </w:num>
  <w:num w:numId="11">
    <w:abstractNumId w:val="12"/>
  </w:num>
  <w:num w:numId="12">
    <w:abstractNumId w:val="17"/>
  </w:num>
  <w:num w:numId="13">
    <w:abstractNumId w:val="8"/>
  </w:num>
  <w:num w:numId="14">
    <w:abstractNumId w:val="22"/>
  </w:num>
  <w:num w:numId="15">
    <w:abstractNumId w:val="18"/>
  </w:num>
  <w:num w:numId="16">
    <w:abstractNumId w:val="15"/>
  </w:num>
  <w:num w:numId="17">
    <w:abstractNumId w:val="20"/>
  </w:num>
  <w:num w:numId="18">
    <w:abstractNumId w:val="5"/>
  </w:num>
  <w:num w:numId="19">
    <w:abstractNumId w:val="9"/>
  </w:num>
  <w:num w:numId="20">
    <w:abstractNumId w:val="13"/>
  </w:num>
  <w:num w:numId="21">
    <w:abstractNumId w:val="2"/>
  </w:num>
  <w:num w:numId="22">
    <w:abstractNumId w:val="4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2EC"/>
    <w:rsid w:val="00061139"/>
    <w:rsid w:val="000A5837"/>
    <w:rsid w:val="001032EC"/>
    <w:rsid w:val="00123E4F"/>
    <w:rsid w:val="00243DFD"/>
    <w:rsid w:val="002770FA"/>
    <w:rsid w:val="00280F2C"/>
    <w:rsid w:val="002B55E3"/>
    <w:rsid w:val="0034135D"/>
    <w:rsid w:val="003C5AFD"/>
    <w:rsid w:val="003D083D"/>
    <w:rsid w:val="0041168F"/>
    <w:rsid w:val="00412D70"/>
    <w:rsid w:val="00471FD6"/>
    <w:rsid w:val="00491235"/>
    <w:rsid w:val="004A6881"/>
    <w:rsid w:val="004F168C"/>
    <w:rsid w:val="004F7010"/>
    <w:rsid w:val="0051537F"/>
    <w:rsid w:val="00577C56"/>
    <w:rsid w:val="005E34D8"/>
    <w:rsid w:val="005F3422"/>
    <w:rsid w:val="00634FA2"/>
    <w:rsid w:val="006858C8"/>
    <w:rsid w:val="00696C97"/>
    <w:rsid w:val="00776F8F"/>
    <w:rsid w:val="00784B4A"/>
    <w:rsid w:val="007D375F"/>
    <w:rsid w:val="007F54B0"/>
    <w:rsid w:val="007F7A83"/>
    <w:rsid w:val="00837B97"/>
    <w:rsid w:val="00843EE7"/>
    <w:rsid w:val="00851AFA"/>
    <w:rsid w:val="008D1947"/>
    <w:rsid w:val="00954CE0"/>
    <w:rsid w:val="00970D68"/>
    <w:rsid w:val="00997F9C"/>
    <w:rsid w:val="009D2CBD"/>
    <w:rsid w:val="009D5B8C"/>
    <w:rsid w:val="00A83C62"/>
    <w:rsid w:val="00A85312"/>
    <w:rsid w:val="00A909A8"/>
    <w:rsid w:val="00AD5AA3"/>
    <w:rsid w:val="00AF19C0"/>
    <w:rsid w:val="00AF253A"/>
    <w:rsid w:val="00B102FF"/>
    <w:rsid w:val="00B513F6"/>
    <w:rsid w:val="00B556B1"/>
    <w:rsid w:val="00C2215E"/>
    <w:rsid w:val="00CB6AF5"/>
    <w:rsid w:val="00CF2BB6"/>
    <w:rsid w:val="00D21A71"/>
    <w:rsid w:val="00D30AFC"/>
    <w:rsid w:val="00DC3B91"/>
    <w:rsid w:val="00DE6E70"/>
    <w:rsid w:val="00DF5C6C"/>
    <w:rsid w:val="00E24B3F"/>
    <w:rsid w:val="00E402B8"/>
    <w:rsid w:val="00E57E48"/>
    <w:rsid w:val="00E649BF"/>
    <w:rsid w:val="00E95D94"/>
    <w:rsid w:val="00EB70EA"/>
    <w:rsid w:val="00EC266D"/>
    <w:rsid w:val="00EE070C"/>
    <w:rsid w:val="00F036D9"/>
    <w:rsid w:val="00F4768B"/>
    <w:rsid w:val="00FC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E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1032EC"/>
    <w:pPr>
      <w:suppressLineNumbers/>
    </w:pPr>
  </w:style>
  <w:style w:type="paragraph" w:styleId="a4">
    <w:name w:val="List Paragraph"/>
    <w:basedOn w:val="a"/>
    <w:uiPriority w:val="99"/>
    <w:qFormat/>
    <w:rsid w:val="001032E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No Spacing"/>
    <w:uiPriority w:val="1"/>
    <w:qFormat/>
    <w:rsid w:val="001032EC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rsid w:val="001032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032EC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1032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032EC"/>
    <w:rPr>
      <w:rFonts w:ascii="Times New Roman" w:hAnsi="Times New Roman" w:cs="Times New Roman"/>
      <w:sz w:val="24"/>
      <w:szCs w:val="24"/>
      <w:lang w:eastAsia="zh-CN"/>
    </w:rPr>
  </w:style>
  <w:style w:type="character" w:styleId="aa">
    <w:name w:val="Hyperlink"/>
    <w:basedOn w:val="a0"/>
    <w:uiPriority w:val="99"/>
    <w:rsid w:val="001032EC"/>
    <w:rPr>
      <w:color w:val="0000FF"/>
      <w:u w:val="single"/>
    </w:rPr>
  </w:style>
  <w:style w:type="paragraph" w:customStyle="1" w:styleId="ab">
    <w:name w:val="Базовый"/>
    <w:uiPriority w:val="99"/>
    <w:rsid w:val="001032EC"/>
    <w:pPr>
      <w:tabs>
        <w:tab w:val="left" w:pos="708"/>
      </w:tabs>
      <w:suppressAutoHyphens/>
      <w:spacing w:after="200" w:line="276" w:lineRule="auto"/>
    </w:pPr>
    <w:rPr>
      <w:rFonts w:eastAsia="SimSun" w:cs="Calibri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DE6E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uiPriority w:val="99"/>
    <w:rsid w:val="00DE6E70"/>
    <w:pPr>
      <w:suppressAutoHyphens/>
      <w:autoSpaceDN w:val="0"/>
    </w:pPr>
    <w:rPr>
      <w:rFonts w:ascii="Arial" w:eastAsia="SimSun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school-collection.edu.ru&amp;sa=D&amp;ust=1498076302841000&amp;usg=AFQjCNFpIeypQHq3bX3GNNn-0xE04EFAjw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logozavr.ru/1549/&amp;sa=D&amp;ust=1498076302846000&amp;usg=AFQjCNFn5WNkBgU-Ugv8MbKBK54r32XmS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openclass.ru&amp;sa=D&amp;ust=1498076302844000&amp;usg=AFQjCNE2UEarsTzIl_6Dkzd1z2CfR1B5a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ogle.com/url?q=http://www.gramma.ru&amp;sa=D&amp;ust=1498076302843000&amp;usg=AFQjCNGEVEVAumqK-vj5J-c367IKn4s0a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zavuch.info/forums.html&amp;sa=D&amp;ust=1498076302842000&amp;usg=AFQjCNEYswFpL1MSl9cv4lDMx6o-CVnGw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FB67D-5BCD-4353-B23D-55C43E14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3566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Gulhat</cp:lastModifiedBy>
  <cp:revision>19</cp:revision>
  <cp:lastPrinted>2020-08-27T15:00:00Z</cp:lastPrinted>
  <dcterms:created xsi:type="dcterms:W3CDTF">2015-09-07T07:46:00Z</dcterms:created>
  <dcterms:modified xsi:type="dcterms:W3CDTF">2021-12-03T10:42:00Z</dcterms:modified>
</cp:coreProperties>
</file>